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508A05" w14:textId="77777777" w:rsidR="006D0C59" w:rsidRDefault="006D0C59" w:rsidP="001A0E15">
      <w:pPr>
        <w:pStyle w:val="BodyText"/>
        <w:spacing w:before="99"/>
        <w:jc w:val="center"/>
        <w:rPr>
          <w:color w:val="353535"/>
          <w:w w:val="105"/>
          <w:sz w:val="24"/>
          <w:szCs w:val="24"/>
        </w:rPr>
      </w:pPr>
    </w:p>
    <w:p w14:paraId="0507AB84" w14:textId="71FA9C71" w:rsidR="001A0E15" w:rsidRDefault="00A47DD4" w:rsidP="001A0E15">
      <w:pPr>
        <w:pStyle w:val="BodyText"/>
        <w:spacing w:before="99"/>
        <w:jc w:val="center"/>
        <w:rPr>
          <w:color w:val="353535"/>
          <w:w w:val="105"/>
          <w:sz w:val="24"/>
          <w:szCs w:val="24"/>
        </w:rPr>
      </w:pPr>
      <w:bookmarkStart w:id="0" w:name="_GoBack"/>
      <w:bookmarkEnd w:id="0"/>
      <w:r>
        <w:rPr>
          <w:color w:val="353535"/>
          <w:w w:val="105"/>
          <w:sz w:val="24"/>
          <w:szCs w:val="24"/>
        </w:rPr>
        <w:t>2021</w:t>
      </w:r>
      <w:r w:rsidR="001A0E15">
        <w:rPr>
          <w:color w:val="353535"/>
          <w:w w:val="105"/>
          <w:sz w:val="24"/>
          <w:szCs w:val="24"/>
        </w:rPr>
        <w:t xml:space="preserve"> DERA National Grant Program</w:t>
      </w:r>
    </w:p>
    <w:p w14:paraId="124B9B68" w14:textId="77777777" w:rsidR="00C85357" w:rsidRPr="001A0E15" w:rsidRDefault="00C85357" w:rsidP="001A0E15">
      <w:pPr>
        <w:pStyle w:val="BodyText"/>
        <w:spacing w:before="99"/>
        <w:jc w:val="center"/>
        <w:rPr>
          <w:color w:val="353535"/>
          <w:w w:val="105"/>
          <w:sz w:val="24"/>
          <w:szCs w:val="24"/>
        </w:rPr>
      </w:pPr>
      <w:r w:rsidRPr="001A0E15">
        <w:rPr>
          <w:color w:val="353535"/>
          <w:w w:val="105"/>
          <w:sz w:val="24"/>
          <w:szCs w:val="24"/>
        </w:rPr>
        <w:t xml:space="preserve">Sample </w:t>
      </w:r>
      <w:r w:rsidR="00C62828">
        <w:rPr>
          <w:color w:val="353535"/>
          <w:w w:val="105"/>
          <w:sz w:val="24"/>
          <w:szCs w:val="24"/>
        </w:rPr>
        <w:t>Eligibility</w:t>
      </w:r>
      <w:r w:rsidRPr="001A0E15">
        <w:rPr>
          <w:color w:val="353535"/>
          <w:w w:val="105"/>
          <w:sz w:val="24"/>
          <w:szCs w:val="24"/>
        </w:rPr>
        <w:t xml:space="preserve"> Statement</w:t>
      </w:r>
    </w:p>
    <w:p w14:paraId="79959DF3" w14:textId="77777777" w:rsidR="00DA400A" w:rsidRDefault="00DA400A" w:rsidP="001A0E15">
      <w:pPr>
        <w:pStyle w:val="BodyText"/>
        <w:spacing w:before="99"/>
        <w:jc w:val="center"/>
        <w:rPr>
          <w:sz w:val="24"/>
          <w:szCs w:val="24"/>
        </w:rPr>
      </w:pPr>
    </w:p>
    <w:p w14:paraId="7BD963D1" w14:textId="77777777" w:rsidR="001A0E15" w:rsidRPr="001A0E15" w:rsidRDefault="001A0E15" w:rsidP="001A0E15">
      <w:pPr>
        <w:pStyle w:val="BodyText"/>
        <w:spacing w:before="99"/>
        <w:rPr>
          <w:sz w:val="24"/>
          <w:szCs w:val="24"/>
        </w:rPr>
      </w:pPr>
      <w:r>
        <w:rPr>
          <w:sz w:val="24"/>
          <w:szCs w:val="24"/>
        </w:rPr>
        <w:t>EPA Grant ID#:</w:t>
      </w:r>
    </w:p>
    <w:p w14:paraId="5DD74288" w14:textId="77777777" w:rsidR="001A0E15" w:rsidRDefault="001A0E15" w:rsidP="00DA400A">
      <w:pPr>
        <w:pStyle w:val="BodyText"/>
        <w:spacing w:before="99"/>
        <w:rPr>
          <w:sz w:val="24"/>
          <w:szCs w:val="24"/>
        </w:rPr>
        <w:sectPr w:rsidR="001A0E15">
          <w:headerReference w:type="default" r:id="rId7"/>
          <w:pgSz w:w="12240" w:h="15840"/>
          <w:pgMar w:top="1440" w:right="1440" w:bottom="1440" w:left="1440" w:header="720" w:footer="720" w:gutter="0"/>
          <w:cols w:space="720"/>
          <w:docGrid w:linePitch="360"/>
        </w:sectPr>
      </w:pPr>
    </w:p>
    <w:p w14:paraId="2620541E" w14:textId="77777777" w:rsidR="00DA400A" w:rsidRPr="001A0E15" w:rsidRDefault="00DA400A" w:rsidP="000C533F">
      <w:pPr>
        <w:pStyle w:val="BodyText"/>
        <w:spacing w:before="134" w:line="264" w:lineRule="auto"/>
        <w:ind w:right="187"/>
        <w:rPr>
          <w:sz w:val="24"/>
          <w:szCs w:val="24"/>
        </w:rPr>
      </w:pPr>
      <w:r w:rsidRPr="001A0E15">
        <w:rPr>
          <w:sz w:val="24"/>
          <w:szCs w:val="24"/>
        </w:rPr>
        <w:t>Vehicle make:</w:t>
      </w:r>
    </w:p>
    <w:p w14:paraId="4147CE47" w14:textId="77777777" w:rsidR="00DA400A" w:rsidRPr="001A0E15" w:rsidRDefault="00DA400A" w:rsidP="000C533F">
      <w:pPr>
        <w:pStyle w:val="BodyText"/>
        <w:spacing w:before="134" w:line="264" w:lineRule="auto"/>
        <w:ind w:right="187"/>
        <w:rPr>
          <w:sz w:val="24"/>
          <w:szCs w:val="24"/>
        </w:rPr>
      </w:pPr>
      <w:r w:rsidRPr="001A0E15">
        <w:rPr>
          <w:sz w:val="24"/>
          <w:szCs w:val="24"/>
        </w:rPr>
        <w:t>Vehicle model:</w:t>
      </w:r>
    </w:p>
    <w:p w14:paraId="7AC1494A" w14:textId="77777777" w:rsidR="00DA400A" w:rsidRPr="001A0E15" w:rsidRDefault="00DA400A" w:rsidP="000C533F">
      <w:pPr>
        <w:pStyle w:val="BodyText"/>
        <w:spacing w:before="134" w:line="264" w:lineRule="auto"/>
        <w:ind w:right="187"/>
        <w:rPr>
          <w:sz w:val="24"/>
          <w:szCs w:val="24"/>
        </w:rPr>
      </w:pPr>
      <w:r w:rsidRPr="001A0E15">
        <w:rPr>
          <w:sz w:val="24"/>
          <w:szCs w:val="24"/>
        </w:rPr>
        <w:t>Vehicle model year:</w:t>
      </w:r>
    </w:p>
    <w:p w14:paraId="6425915E" w14:textId="77777777" w:rsidR="00DA400A" w:rsidRPr="001A0E15" w:rsidRDefault="00DA400A" w:rsidP="000C533F">
      <w:pPr>
        <w:pStyle w:val="BodyText"/>
        <w:spacing w:before="134" w:line="264" w:lineRule="auto"/>
        <w:ind w:right="187"/>
        <w:rPr>
          <w:sz w:val="24"/>
          <w:szCs w:val="24"/>
        </w:rPr>
      </w:pPr>
      <w:r w:rsidRPr="001A0E15">
        <w:rPr>
          <w:sz w:val="24"/>
          <w:szCs w:val="24"/>
        </w:rPr>
        <w:t>VIN:</w:t>
      </w:r>
    </w:p>
    <w:p w14:paraId="1046BC29" w14:textId="77777777" w:rsidR="00DA400A" w:rsidRDefault="00DA400A" w:rsidP="000C533F">
      <w:pPr>
        <w:pStyle w:val="BodyText"/>
        <w:spacing w:before="134" w:line="264" w:lineRule="auto"/>
        <w:ind w:right="187"/>
        <w:rPr>
          <w:sz w:val="24"/>
          <w:szCs w:val="24"/>
        </w:rPr>
      </w:pPr>
      <w:r w:rsidRPr="001A0E15">
        <w:rPr>
          <w:sz w:val="24"/>
          <w:szCs w:val="24"/>
        </w:rPr>
        <w:t>Odometer/usage meter reading:</w:t>
      </w:r>
    </w:p>
    <w:p w14:paraId="04AD31C9" w14:textId="77777777" w:rsidR="00C62828" w:rsidRPr="001A0E15" w:rsidRDefault="00C62828" w:rsidP="000C533F">
      <w:pPr>
        <w:pStyle w:val="BodyText"/>
        <w:spacing w:before="134" w:line="264" w:lineRule="auto"/>
        <w:ind w:right="187"/>
        <w:rPr>
          <w:sz w:val="24"/>
          <w:szCs w:val="24"/>
        </w:rPr>
      </w:pPr>
      <w:r>
        <w:rPr>
          <w:sz w:val="24"/>
          <w:szCs w:val="24"/>
        </w:rPr>
        <w:t>Vehicle registration state and number:</w:t>
      </w:r>
    </w:p>
    <w:p w14:paraId="035BAB0A" w14:textId="77777777" w:rsidR="00DA400A" w:rsidRPr="001A0E15" w:rsidRDefault="00DA400A" w:rsidP="000C533F">
      <w:pPr>
        <w:pStyle w:val="BodyText"/>
        <w:spacing w:before="134" w:line="264" w:lineRule="auto"/>
        <w:ind w:right="187"/>
        <w:rPr>
          <w:sz w:val="24"/>
          <w:szCs w:val="24"/>
        </w:rPr>
      </w:pPr>
      <w:r w:rsidRPr="001A0E15">
        <w:rPr>
          <w:sz w:val="24"/>
          <w:szCs w:val="24"/>
        </w:rPr>
        <w:t>Engine make:</w:t>
      </w:r>
    </w:p>
    <w:p w14:paraId="6EBD48E4" w14:textId="77777777" w:rsidR="00DA400A" w:rsidRPr="001A0E15" w:rsidRDefault="00DA400A" w:rsidP="000C533F">
      <w:pPr>
        <w:pStyle w:val="BodyText"/>
        <w:spacing w:before="134" w:line="264" w:lineRule="auto"/>
        <w:ind w:right="187"/>
        <w:rPr>
          <w:sz w:val="24"/>
          <w:szCs w:val="24"/>
        </w:rPr>
      </w:pPr>
      <w:r w:rsidRPr="001A0E15">
        <w:rPr>
          <w:sz w:val="24"/>
          <w:szCs w:val="24"/>
        </w:rPr>
        <w:t>Engine model:</w:t>
      </w:r>
    </w:p>
    <w:p w14:paraId="6EA23DC0" w14:textId="77777777" w:rsidR="00DA400A" w:rsidRPr="001A0E15" w:rsidRDefault="00DA400A" w:rsidP="000C533F">
      <w:pPr>
        <w:pStyle w:val="BodyText"/>
        <w:spacing w:before="134" w:line="264" w:lineRule="auto"/>
        <w:ind w:right="187"/>
        <w:rPr>
          <w:sz w:val="24"/>
          <w:szCs w:val="24"/>
        </w:rPr>
      </w:pPr>
      <w:r w:rsidRPr="001A0E15">
        <w:rPr>
          <w:sz w:val="24"/>
          <w:szCs w:val="24"/>
        </w:rPr>
        <w:t>Engine model year:</w:t>
      </w:r>
    </w:p>
    <w:p w14:paraId="6127D061" w14:textId="77777777" w:rsidR="00DA400A" w:rsidRPr="001A0E15" w:rsidRDefault="00DA400A" w:rsidP="000C533F">
      <w:pPr>
        <w:pStyle w:val="BodyText"/>
        <w:spacing w:before="134" w:line="264" w:lineRule="auto"/>
        <w:ind w:right="187"/>
        <w:rPr>
          <w:sz w:val="24"/>
          <w:szCs w:val="24"/>
        </w:rPr>
      </w:pPr>
      <w:r w:rsidRPr="001A0E15">
        <w:rPr>
          <w:sz w:val="24"/>
          <w:szCs w:val="24"/>
        </w:rPr>
        <w:t>Engine horsepower:</w:t>
      </w:r>
    </w:p>
    <w:p w14:paraId="4F720D27" w14:textId="77777777" w:rsidR="00C62828" w:rsidRDefault="00DA400A" w:rsidP="00B37712">
      <w:pPr>
        <w:pStyle w:val="BodyText"/>
        <w:spacing w:before="134" w:line="264" w:lineRule="auto"/>
        <w:ind w:right="187"/>
        <w:rPr>
          <w:sz w:val="24"/>
          <w:szCs w:val="24"/>
        </w:rPr>
      </w:pPr>
      <w:r w:rsidRPr="001A0E15">
        <w:rPr>
          <w:sz w:val="24"/>
          <w:szCs w:val="24"/>
        </w:rPr>
        <w:t>Engine ID or serial number:</w:t>
      </w:r>
    </w:p>
    <w:p w14:paraId="656F6AEE" w14:textId="77777777" w:rsidR="00C62828" w:rsidRPr="00C62828" w:rsidRDefault="00C62828" w:rsidP="00B37712">
      <w:pPr>
        <w:pStyle w:val="BodyText"/>
        <w:spacing w:before="134" w:line="264" w:lineRule="auto"/>
        <w:ind w:right="187"/>
        <w:rPr>
          <w:sz w:val="24"/>
          <w:szCs w:val="24"/>
        </w:rPr>
        <w:sectPr w:rsidR="00C62828" w:rsidRPr="00C62828" w:rsidSect="00C62828">
          <w:type w:val="continuous"/>
          <w:pgSz w:w="12240" w:h="15840"/>
          <w:pgMar w:top="1440" w:right="1440" w:bottom="1440" w:left="1440" w:header="720" w:footer="720" w:gutter="0"/>
          <w:cols w:num="2" w:space="720"/>
          <w:docGrid w:linePitch="360"/>
        </w:sectPr>
      </w:pPr>
      <w:r>
        <w:rPr>
          <w:sz w:val="24"/>
          <w:szCs w:val="24"/>
        </w:rPr>
        <w:t>Equipment licensing state and number:</w:t>
      </w:r>
    </w:p>
    <w:p w14:paraId="7E661D86" w14:textId="77777777" w:rsidR="00C62828" w:rsidRDefault="00C62828" w:rsidP="00B37712">
      <w:pPr>
        <w:pStyle w:val="BodyText"/>
        <w:spacing w:before="134" w:line="264" w:lineRule="auto"/>
        <w:ind w:right="187"/>
        <w:rPr>
          <w:w w:val="105"/>
          <w:sz w:val="24"/>
          <w:szCs w:val="24"/>
        </w:rPr>
        <w:sectPr w:rsidR="00C62828" w:rsidSect="001A0E15">
          <w:type w:val="continuous"/>
          <w:pgSz w:w="12240" w:h="15840"/>
          <w:pgMar w:top="1440" w:right="1440" w:bottom="1440" w:left="1440" w:header="720" w:footer="720" w:gutter="0"/>
          <w:cols w:space="720"/>
          <w:docGrid w:linePitch="360"/>
        </w:sectPr>
      </w:pPr>
    </w:p>
    <w:p w14:paraId="2E87A18E" w14:textId="77777777" w:rsidR="00C62828" w:rsidRPr="00B86BA0" w:rsidRDefault="00C62828" w:rsidP="00B86BA0">
      <w:pPr>
        <w:pStyle w:val="BodyText"/>
        <w:spacing w:before="134" w:line="264" w:lineRule="auto"/>
        <w:ind w:right="187"/>
        <w:rPr>
          <w:w w:val="105"/>
          <w:sz w:val="24"/>
          <w:szCs w:val="24"/>
        </w:rPr>
      </w:pPr>
      <w:r>
        <w:rPr>
          <w:w w:val="105"/>
          <w:sz w:val="24"/>
          <w:szCs w:val="24"/>
        </w:rPr>
        <w:t xml:space="preserve">I certify </w:t>
      </w:r>
      <w:r w:rsidR="00B86BA0">
        <w:rPr>
          <w:w w:val="105"/>
          <w:sz w:val="24"/>
          <w:szCs w:val="24"/>
        </w:rPr>
        <w:t>that the following statements are true regarding the vehicle/engine/equipment identified above.</w:t>
      </w:r>
    </w:p>
    <w:p w14:paraId="244D9270" w14:textId="77777777" w:rsidR="00C62828" w:rsidRDefault="00C62828" w:rsidP="00A03530">
      <w:pPr>
        <w:pStyle w:val="ListParagraph"/>
        <w:numPr>
          <w:ilvl w:val="3"/>
          <w:numId w:val="3"/>
        </w:numPr>
        <w:ind w:left="360"/>
      </w:pPr>
      <w:r w:rsidRPr="009C71C9">
        <w:t xml:space="preserve">The existing vehicle, engine, or equipment </w:t>
      </w:r>
      <w:r w:rsidR="00B86BA0">
        <w:t>is</w:t>
      </w:r>
      <w:r w:rsidRPr="009C71C9">
        <w:t xml:space="preserve"> fully operational. </w:t>
      </w:r>
    </w:p>
    <w:p w14:paraId="4EF7A1F6" w14:textId="77777777" w:rsidR="00B86BA0" w:rsidRPr="009C71C9" w:rsidRDefault="00B86BA0" w:rsidP="00A03530">
      <w:pPr>
        <w:pStyle w:val="ListParagraph"/>
        <w:ind w:left="360"/>
      </w:pPr>
    </w:p>
    <w:p w14:paraId="0D0D3AF4" w14:textId="624313CE" w:rsidR="00C62828" w:rsidRDefault="00B86BA0" w:rsidP="00A03530">
      <w:pPr>
        <w:numPr>
          <w:ilvl w:val="3"/>
          <w:numId w:val="3"/>
        </w:numPr>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sidR="00C62828" w:rsidRPr="000C1D45">
        <w:rPr>
          <w:rFonts w:ascii="Times New Roman" w:eastAsia="Times New Roman" w:hAnsi="Times New Roman" w:cs="Times New Roman"/>
          <w:sz w:val="24"/>
          <w:szCs w:val="24"/>
        </w:rPr>
        <w:t xml:space="preserve"> </w:t>
      </w:r>
      <w:r w:rsidR="00A47DD4" w:rsidRPr="000C1D45">
        <w:rPr>
          <w:rFonts w:ascii="Times New Roman" w:eastAsia="Times New Roman" w:hAnsi="Times New Roman" w:cs="Times New Roman"/>
          <w:sz w:val="24"/>
          <w:szCs w:val="24"/>
        </w:rPr>
        <w:t>have owned and operated the vehicle</w:t>
      </w:r>
      <w:r w:rsidR="00A47DD4">
        <w:rPr>
          <w:rFonts w:ascii="Times New Roman" w:eastAsia="Times New Roman" w:hAnsi="Times New Roman" w:cs="Times New Roman"/>
          <w:sz w:val="24"/>
          <w:szCs w:val="24"/>
        </w:rPr>
        <w:t xml:space="preserve"> during t</w:t>
      </w:r>
      <w:r w:rsidR="00A47DD4" w:rsidRPr="000C1D45">
        <w:rPr>
          <w:rFonts w:ascii="Times New Roman" w:eastAsia="Times New Roman" w:hAnsi="Times New Roman" w:cs="Times New Roman"/>
          <w:sz w:val="24"/>
          <w:szCs w:val="24"/>
        </w:rPr>
        <w:t xml:space="preserve">he </w:t>
      </w:r>
      <w:r w:rsidR="00A47DD4">
        <w:rPr>
          <w:rFonts w:ascii="Times New Roman" w:eastAsia="Times New Roman" w:hAnsi="Times New Roman" w:cs="Times New Roman"/>
          <w:sz w:val="24"/>
          <w:szCs w:val="24"/>
        </w:rPr>
        <w:t>two years prior to upgrade</w:t>
      </w:r>
      <w:r w:rsidR="00A47DD4" w:rsidRPr="000C1D45">
        <w:rPr>
          <w:rFonts w:ascii="Times New Roman" w:eastAsia="Times New Roman" w:hAnsi="Times New Roman" w:cs="Times New Roman"/>
          <w:sz w:val="24"/>
          <w:szCs w:val="24"/>
        </w:rPr>
        <w:t>.</w:t>
      </w:r>
    </w:p>
    <w:p w14:paraId="4F9B5B49" w14:textId="77777777" w:rsidR="00C62828" w:rsidRPr="000C1D45" w:rsidRDefault="00C62828" w:rsidP="00A03530">
      <w:pPr>
        <w:ind w:left="360"/>
        <w:rPr>
          <w:rFonts w:ascii="Times New Roman" w:eastAsia="Times New Roman" w:hAnsi="Times New Roman" w:cs="Times New Roman"/>
          <w:sz w:val="24"/>
          <w:szCs w:val="24"/>
        </w:rPr>
      </w:pPr>
    </w:p>
    <w:p w14:paraId="1609E5A6" w14:textId="77777777" w:rsidR="00C62828" w:rsidRDefault="00C62828" w:rsidP="00A03530">
      <w:pPr>
        <w:numPr>
          <w:ilvl w:val="3"/>
          <w:numId w:val="3"/>
        </w:numPr>
        <w:ind w:left="360"/>
        <w:rPr>
          <w:rFonts w:ascii="Times New Roman" w:eastAsia="Times New Roman" w:hAnsi="Times New Roman" w:cs="Times New Roman"/>
          <w:sz w:val="24"/>
          <w:szCs w:val="24"/>
        </w:rPr>
      </w:pPr>
      <w:bookmarkStart w:id="1" w:name="_Hlk22722393"/>
      <w:r w:rsidRPr="00B86BA0">
        <w:rPr>
          <w:rFonts w:ascii="Times New Roman" w:eastAsia="Times New Roman" w:hAnsi="Times New Roman" w:cs="Times New Roman"/>
          <w:sz w:val="24"/>
          <w:szCs w:val="24"/>
        </w:rPr>
        <w:t xml:space="preserve">The existing vehicle, engine, or equipment </w:t>
      </w:r>
      <w:r w:rsidR="00B86BA0" w:rsidRPr="00B86BA0">
        <w:rPr>
          <w:rFonts w:ascii="Times New Roman" w:eastAsia="Times New Roman" w:hAnsi="Times New Roman" w:cs="Times New Roman"/>
          <w:sz w:val="24"/>
          <w:szCs w:val="24"/>
        </w:rPr>
        <w:t>has</w:t>
      </w:r>
      <w:r w:rsidRPr="00B86BA0">
        <w:rPr>
          <w:rFonts w:ascii="Times New Roman" w:eastAsia="Times New Roman" w:hAnsi="Times New Roman" w:cs="Times New Roman"/>
          <w:sz w:val="24"/>
          <w:szCs w:val="24"/>
        </w:rPr>
        <w:t xml:space="preserve"> at least three years of remaining life at the time of upgrade. </w:t>
      </w:r>
      <w:bookmarkEnd w:id="1"/>
    </w:p>
    <w:p w14:paraId="14BBDAE3" w14:textId="77777777" w:rsidR="00B86BA0" w:rsidRPr="00B86BA0" w:rsidRDefault="00B86BA0" w:rsidP="00A03530">
      <w:pPr>
        <w:ind w:left="360"/>
        <w:rPr>
          <w:rFonts w:ascii="Times New Roman" w:eastAsia="Times New Roman" w:hAnsi="Times New Roman" w:cs="Times New Roman"/>
          <w:sz w:val="24"/>
          <w:szCs w:val="24"/>
        </w:rPr>
      </w:pPr>
    </w:p>
    <w:p w14:paraId="05C8F82E" w14:textId="28DFB50F" w:rsidR="00C62828" w:rsidRDefault="00B86BA0" w:rsidP="00A03530">
      <w:pPr>
        <w:numPr>
          <w:ilvl w:val="3"/>
          <w:numId w:val="3"/>
        </w:numPr>
        <w:ind w:left="360"/>
        <w:rPr>
          <w:rFonts w:ascii="Times New Roman" w:eastAsia="Times New Roman" w:hAnsi="Times New Roman" w:cs="Times New Roman"/>
          <w:sz w:val="24"/>
          <w:szCs w:val="24"/>
        </w:rPr>
      </w:pPr>
      <w:r w:rsidRPr="00B86BA0">
        <w:rPr>
          <w:rFonts w:ascii="Times New Roman" w:eastAsia="Times New Roman" w:hAnsi="Times New Roman" w:cs="Times New Roman"/>
          <w:sz w:val="24"/>
          <w:szCs w:val="24"/>
        </w:rPr>
        <w:t>T</w:t>
      </w:r>
      <w:r w:rsidR="00C62828" w:rsidRPr="00B86BA0">
        <w:rPr>
          <w:rFonts w:ascii="Times New Roman" w:eastAsia="Times New Roman" w:hAnsi="Times New Roman" w:cs="Times New Roman"/>
          <w:sz w:val="24"/>
          <w:szCs w:val="24"/>
        </w:rPr>
        <w:t xml:space="preserve">he existing </w:t>
      </w:r>
      <w:r>
        <w:rPr>
          <w:rFonts w:ascii="Times New Roman" w:eastAsia="Times New Roman" w:hAnsi="Times New Roman" w:cs="Times New Roman"/>
          <w:sz w:val="24"/>
          <w:szCs w:val="24"/>
        </w:rPr>
        <w:t xml:space="preserve">highway </w:t>
      </w:r>
      <w:r w:rsidR="00C62828" w:rsidRPr="00B86BA0">
        <w:rPr>
          <w:rFonts w:ascii="Times New Roman" w:eastAsia="Times New Roman" w:hAnsi="Times New Roman" w:cs="Times New Roman"/>
          <w:sz w:val="24"/>
          <w:szCs w:val="24"/>
        </w:rPr>
        <w:t xml:space="preserve">vehicle </w:t>
      </w:r>
      <w:r w:rsidRPr="00B86BA0">
        <w:rPr>
          <w:rFonts w:ascii="Times New Roman" w:eastAsia="Times New Roman" w:hAnsi="Times New Roman" w:cs="Times New Roman"/>
          <w:sz w:val="24"/>
          <w:szCs w:val="24"/>
        </w:rPr>
        <w:t>has</w:t>
      </w:r>
      <w:r w:rsidR="00C62828" w:rsidRPr="00B86BA0">
        <w:rPr>
          <w:rFonts w:ascii="Times New Roman" w:eastAsia="Times New Roman" w:hAnsi="Times New Roman" w:cs="Times New Roman"/>
          <w:sz w:val="24"/>
          <w:szCs w:val="24"/>
        </w:rPr>
        <w:t xml:space="preserve"> accumulated </w:t>
      </w:r>
      <w:r w:rsidR="00A47DD4" w:rsidRPr="009B5D4E">
        <w:rPr>
          <w:rFonts w:ascii="Times New Roman" w:eastAsia="Times New Roman" w:hAnsi="Times New Roman" w:cs="Times New Roman"/>
          <w:sz w:val="24"/>
          <w:szCs w:val="24"/>
        </w:rPr>
        <w:t>at least 7,000 miles/year during the two years prior to upgrade</w:t>
      </w:r>
      <w:r w:rsidR="00A47DD4">
        <w:rPr>
          <w:rFonts w:ascii="Times New Roman" w:eastAsia="Times New Roman" w:hAnsi="Times New Roman" w:cs="Times New Roman"/>
          <w:sz w:val="24"/>
          <w:szCs w:val="24"/>
        </w:rPr>
        <w:t>.</w:t>
      </w:r>
    </w:p>
    <w:p w14:paraId="09E5BBA8" w14:textId="77777777" w:rsidR="00DA400A" w:rsidRPr="001A0E15" w:rsidRDefault="00DA400A" w:rsidP="00DA400A">
      <w:pPr>
        <w:pStyle w:val="BodyText"/>
        <w:spacing w:before="99"/>
        <w:rPr>
          <w:sz w:val="24"/>
          <w:szCs w:val="24"/>
        </w:rPr>
      </w:pPr>
    </w:p>
    <w:p w14:paraId="4D5CBF52" w14:textId="77777777" w:rsidR="001A0E15" w:rsidRDefault="001A0E15" w:rsidP="00DA400A">
      <w:pPr>
        <w:rPr>
          <w:rFonts w:ascii="Times New Roman" w:hAnsi="Times New Roman" w:cs="Times New Roman"/>
          <w:sz w:val="24"/>
          <w:szCs w:val="24"/>
        </w:rPr>
      </w:pPr>
    </w:p>
    <w:p w14:paraId="7A249BD4" w14:textId="77777777" w:rsidR="00C85357" w:rsidRDefault="00DA400A" w:rsidP="00DA400A">
      <w:pPr>
        <w:rPr>
          <w:rFonts w:ascii="Times New Roman" w:hAnsi="Times New Roman" w:cs="Times New Roman"/>
          <w:sz w:val="24"/>
          <w:szCs w:val="24"/>
        </w:rPr>
      </w:pPr>
      <w:r w:rsidRPr="001A0E15">
        <w:rPr>
          <w:rFonts w:ascii="Times New Roman" w:hAnsi="Times New Roman" w:cs="Times New Roman"/>
          <w:sz w:val="24"/>
          <w:szCs w:val="24"/>
        </w:rPr>
        <w:t>Vehicle owner’s name and address:</w:t>
      </w:r>
    </w:p>
    <w:p w14:paraId="697B1B8F" w14:textId="77777777" w:rsidR="001A0E15" w:rsidRPr="001A0E15" w:rsidRDefault="001A0E15" w:rsidP="00DA400A">
      <w:pPr>
        <w:rPr>
          <w:rFonts w:ascii="Times New Roman" w:hAnsi="Times New Roman" w:cs="Times New Roman"/>
          <w:sz w:val="24"/>
          <w:szCs w:val="24"/>
        </w:rPr>
      </w:pPr>
    </w:p>
    <w:p w14:paraId="32DD2D6B" w14:textId="77777777" w:rsidR="00DA400A" w:rsidRPr="001A0E15" w:rsidRDefault="00DA400A" w:rsidP="00DA400A">
      <w:pPr>
        <w:rPr>
          <w:rFonts w:ascii="Times New Roman" w:hAnsi="Times New Roman" w:cs="Times New Roman"/>
          <w:sz w:val="24"/>
          <w:szCs w:val="24"/>
        </w:rPr>
      </w:pPr>
    </w:p>
    <w:p w14:paraId="6A242DFF" w14:textId="77777777" w:rsidR="00DA400A" w:rsidRPr="001A0E15" w:rsidRDefault="00DA400A" w:rsidP="00DA400A">
      <w:pPr>
        <w:rPr>
          <w:rFonts w:ascii="Times New Roman" w:hAnsi="Times New Roman" w:cs="Times New Roman"/>
          <w:sz w:val="24"/>
          <w:szCs w:val="24"/>
        </w:rPr>
      </w:pPr>
      <w:r w:rsidRPr="001A0E15">
        <w:rPr>
          <w:rFonts w:ascii="Times New Roman" w:hAnsi="Times New Roman" w:cs="Times New Roman"/>
          <w:sz w:val="24"/>
          <w:szCs w:val="24"/>
        </w:rPr>
        <w:t>______________________________________________________</w:t>
      </w:r>
      <w:r w:rsidR="001A0E15">
        <w:rPr>
          <w:rFonts w:ascii="Times New Roman" w:hAnsi="Times New Roman" w:cs="Times New Roman"/>
          <w:sz w:val="24"/>
          <w:szCs w:val="24"/>
        </w:rPr>
        <w:t xml:space="preserve"> </w:t>
      </w:r>
      <w:r w:rsidR="001A0E15">
        <w:rPr>
          <w:rFonts w:ascii="Times New Roman" w:hAnsi="Times New Roman" w:cs="Times New Roman"/>
          <w:sz w:val="24"/>
          <w:szCs w:val="24"/>
        </w:rPr>
        <w:tab/>
      </w:r>
      <w:r w:rsidRPr="001A0E15">
        <w:rPr>
          <w:rFonts w:ascii="Times New Roman" w:hAnsi="Times New Roman" w:cs="Times New Roman"/>
          <w:sz w:val="24"/>
          <w:szCs w:val="24"/>
        </w:rPr>
        <w:t>______________</w:t>
      </w:r>
    </w:p>
    <w:p w14:paraId="09057E76" w14:textId="77777777" w:rsidR="00C85357" w:rsidRPr="001A0E15" w:rsidRDefault="00DA400A" w:rsidP="00DA400A">
      <w:pPr>
        <w:rPr>
          <w:rFonts w:ascii="Times New Roman" w:hAnsi="Times New Roman" w:cs="Times New Roman"/>
          <w:sz w:val="24"/>
          <w:szCs w:val="24"/>
        </w:rPr>
      </w:pPr>
      <w:r w:rsidRPr="001A0E15">
        <w:rPr>
          <w:rFonts w:ascii="Times New Roman" w:hAnsi="Times New Roman" w:cs="Times New Roman"/>
          <w:sz w:val="24"/>
          <w:szCs w:val="24"/>
        </w:rPr>
        <w:t>Vehicle Owner (Signature)</w:t>
      </w:r>
      <w:r w:rsidRPr="001A0E15">
        <w:rPr>
          <w:rFonts w:ascii="Times New Roman" w:hAnsi="Times New Roman" w:cs="Times New Roman"/>
          <w:sz w:val="24"/>
          <w:szCs w:val="24"/>
        </w:rPr>
        <w:tab/>
      </w:r>
      <w:r w:rsidRPr="001A0E15">
        <w:rPr>
          <w:rFonts w:ascii="Times New Roman" w:hAnsi="Times New Roman" w:cs="Times New Roman"/>
          <w:sz w:val="24"/>
          <w:szCs w:val="24"/>
        </w:rPr>
        <w:tab/>
      </w:r>
      <w:r w:rsidRPr="001A0E15">
        <w:rPr>
          <w:rFonts w:ascii="Times New Roman" w:hAnsi="Times New Roman" w:cs="Times New Roman"/>
          <w:sz w:val="24"/>
          <w:szCs w:val="24"/>
        </w:rPr>
        <w:tab/>
      </w:r>
      <w:r w:rsidRPr="001A0E15">
        <w:rPr>
          <w:rFonts w:ascii="Times New Roman" w:hAnsi="Times New Roman" w:cs="Times New Roman"/>
          <w:sz w:val="24"/>
          <w:szCs w:val="24"/>
        </w:rPr>
        <w:tab/>
      </w:r>
      <w:r w:rsidRPr="001A0E15">
        <w:rPr>
          <w:rFonts w:ascii="Times New Roman" w:hAnsi="Times New Roman" w:cs="Times New Roman"/>
          <w:sz w:val="24"/>
          <w:szCs w:val="24"/>
        </w:rPr>
        <w:tab/>
      </w:r>
      <w:r w:rsidRPr="001A0E15">
        <w:rPr>
          <w:rFonts w:ascii="Times New Roman" w:hAnsi="Times New Roman" w:cs="Times New Roman"/>
          <w:sz w:val="24"/>
          <w:szCs w:val="24"/>
        </w:rPr>
        <w:tab/>
      </w:r>
      <w:r w:rsidRPr="001A0E15">
        <w:rPr>
          <w:rFonts w:ascii="Times New Roman" w:hAnsi="Times New Roman" w:cs="Times New Roman"/>
          <w:sz w:val="24"/>
          <w:szCs w:val="24"/>
        </w:rPr>
        <w:tab/>
        <w:t>Date</w:t>
      </w:r>
    </w:p>
    <w:p w14:paraId="32D11AC8" w14:textId="77777777" w:rsidR="00DA400A" w:rsidRPr="001A0E15" w:rsidRDefault="00DA400A" w:rsidP="00DA400A">
      <w:pPr>
        <w:rPr>
          <w:rFonts w:ascii="Times New Roman" w:hAnsi="Times New Roman" w:cs="Times New Roman"/>
          <w:sz w:val="24"/>
          <w:szCs w:val="24"/>
        </w:rPr>
      </w:pPr>
    </w:p>
    <w:p w14:paraId="1AFD410D" w14:textId="77777777" w:rsidR="001A0E15" w:rsidRDefault="001A0E15" w:rsidP="00DA400A">
      <w:pPr>
        <w:rPr>
          <w:rFonts w:ascii="Times New Roman" w:hAnsi="Times New Roman" w:cs="Times New Roman"/>
          <w:sz w:val="24"/>
          <w:szCs w:val="24"/>
        </w:rPr>
      </w:pPr>
    </w:p>
    <w:sectPr w:rsidR="001A0E15" w:rsidSect="001A0E15">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859F7A" w14:textId="77777777" w:rsidR="00E6222E" w:rsidRDefault="00E6222E" w:rsidP="00E6222E">
      <w:r>
        <w:separator/>
      </w:r>
    </w:p>
  </w:endnote>
  <w:endnote w:type="continuationSeparator" w:id="0">
    <w:p w14:paraId="1B9B2FA2" w14:textId="77777777" w:rsidR="00E6222E" w:rsidRDefault="00E6222E" w:rsidP="00E62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E3E2AA" w14:textId="77777777" w:rsidR="00E6222E" w:rsidRDefault="00E6222E" w:rsidP="00E6222E">
      <w:r>
        <w:separator/>
      </w:r>
    </w:p>
  </w:footnote>
  <w:footnote w:type="continuationSeparator" w:id="0">
    <w:p w14:paraId="12B7B22C" w14:textId="77777777" w:rsidR="00E6222E" w:rsidRDefault="00E6222E" w:rsidP="00E622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660EEC" w14:textId="71BE74A7" w:rsidR="00E6222E" w:rsidRDefault="00E6222E" w:rsidP="006D0C59">
    <w:pPr>
      <w:pStyle w:val="Header"/>
      <w:tabs>
        <w:tab w:val="left" w:pos="90"/>
      </w:tabs>
      <w:ind w:left="5760"/>
      <w:jc w:val="right"/>
    </w:pPr>
    <w:r>
      <w:rPr>
        <w:noProof/>
      </w:rPr>
      <w:drawing>
        <wp:anchor distT="0" distB="0" distL="114300" distR="114300" simplePos="0" relativeHeight="251658240" behindDoc="0" locked="0" layoutInCell="1" allowOverlap="1" wp14:anchorId="2C5BD0A6" wp14:editId="1EF32C63">
          <wp:simplePos x="0" y="0"/>
          <wp:positionH relativeFrom="column">
            <wp:posOffset>-38100</wp:posOffset>
          </wp:positionH>
          <wp:positionV relativeFrom="paragraph">
            <wp:posOffset>60960</wp:posOffset>
          </wp:positionV>
          <wp:extent cx="1978025" cy="27432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PA-w-sig-black-05-20-10--.3h.tif"/>
                  <pic:cNvPicPr/>
                </pic:nvPicPr>
                <pic:blipFill>
                  <a:blip r:embed="rId1">
                    <a:extLst>
                      <a:ext uri="{28A0092B-C50C-407E-A947-70E740481C1C}">
                        <a14:useLocalDpi xmlns:a14="http://schemas.microsoft.com/office/drawing/2010/main" val="0"/>
                      </a:ext>
                    </a:extLst>
                  </a:blip>
                  <a:stretch>
                    <a:fillRect/>
                  </a:stretch>
                </pic:blipFill>
                <pic:spPr>
                  <a:xfrm>
                    <a:off x="0" y="0"/>
                    <a:ext cx="1978025" cy="274320"/>
                  </a:xfrm>
                  <a:prstGeom prst="rect">
                    <a:avLst/>
                  </a:prstGeom>
                </pic:spPr>
              </pic:pic>
            </a:graphicData>
          </a:graphic>
          <wp14:sizeRelH relativeFrom="page">
            <wp14:pctWidth>0</wp14:pctWidth>
          </wp14:sizeRelH>
          <wp14:sizeRelV relativeFrom="page">
            <wp14:pctHeight>0</wp14:pctHeight>
          </wp14:sizeRelV>
        </wp:anchor>
      </w:drawing>
    </w:r>
    <w:r>
      <w:ptab w:relativeTo="margin" w:alignment="right" w:leader="none"/>
    </w:r>
    <w:r w:rsidR="006D0C59">
      <w:t>Office of Transportation and Air Quality</w:t>
    </w:r>
    <w:r w:rsidR="006D0C59">
      <w:br/>
    </w:r>
    <w:r>
      <w:t>January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785CBB"/>
    <w:multiLevelType w:val="multilevel"/>
    <w:tmpl w:val="467A4186"/>
    <w:lvl w:ilvl="0">
      <w:start w:val="1"/>
      <w:numFmt w:val="upperRoman"/>
      <w:lvlText w:val="%1."/>
      <w:lvlJc w:val="left"/>
      <w:pPr>
        <w:tabs>
          <w:tab w:val="num" w:pos="360"/>
        </w:tabs>
        <w:ind w:left="0" w:firstLine="0"/>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360"/>
        </w:tabs>
        <w:ind w:left="0" w:firstLine="0"/>
      </w:pPr>
      <w:rPr>
        <w:rFonts w:ascii="Times New Roman" w:hAnsi="Times New Roman" w:hint="default"/>
        <w:b/>
        <w:i w:val="0"/>
        <w:caps w:val="0"/>
        <w:strike w:val="0"/>
        <w:dstrike w:val="0"/>
        <w:vanish w:val="0"/>
        <w:color w:val="00000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lvlText w:val="%3."/>
      <w:lvlJc w:val="left"/>
      <w:pPr>
        <w:tabs>
          <w:tab w:val="num" w:pos="360"/>
        </w:tabs>
        <w:ind w:left="360" w:hanging="360"/>
      </w:pPr>
      <w:rPr>
        <w:rFonts w:hint="default"/>
        <w:b/>
        <w:i w:val="0"/>
        <w:color w:val="auto"/>
        <w:sz w:val="24"/>
      </w:rPr>
    </w:lvl>
    <w:lvl w:ilvl="3">
      <w:start w:val="1"/>
      <w:numFmt w:val="lowerLetter"/>
      <w:lvlText w:val="%4."/>
      <w:lvlJc w:val="left"/>
      <w:pPr>
        <w:tabs>
          <w:tab w:val="num" w:pos="720"/>
        </w:tabs>
        <w:ind w:left="720" w:hanging="360"/>
      </w:pPr>
      <w:rPr>
        <w:rFonts w:ascii="Times New Roman" w:hAnsi="Times New Roman" w:hint="default"/>
        <w:b/>
        <w:i w:val="0"/>
        <w:caps w:val="0"/>
        <w:strike w:val="0"/>
        <w:dstrike w:val="0"/>
        <w:vanish w:val="0"/>
        <w:color w:val="000000"/>
        <w:sz w:val="24"/>
        <w:vertAlign w:val="baseline"/>
      </w:rPr>
    </w:lvl>
    <w:lvl w:ilvl="4">
      <w:start w:val="1"/>
      <w:numFmt w:val="decimal"/>
      <w:lvlText w:val="%5)"/>
      <w:lvlJc w:val="left"/>
      <w:pPr>
        <w:tabs>
          <w:tab w:val="num" w:pos="1080"/>
        </w:tabs>
        <w:ind w:left="1080" w:hanging="360"/>
      </w:pPr>
      <w:rPr>
        <w:rFonts w:hint="default"/>
        <w:b/>
        <w:i w:val="0"/>
        <w:sz w:val="24"/>
      </w:rPr>
    </w:lvl>
    <w:lvl w:ilvl="5">
      <w:start w:val="1"/>
      <w:numFmt w:val="lowerLetter"/>
      <w:lvlText w:val="%6)"/>
      <w:lvlJc w:val="left"/>
      <w:pPr>
        <w:tabs>
          <w:tab w:val="num" w:pos="1440"/>
        </w:tabs>
        <w:ind w:left="1440" w:hanging="360"/>
      </w:pPr>
      <w:rPr>
        <w:rFonts w:hint="default"/>
        <w:b/>
        <w:i w:val="0"/>
        <w:sz w:val="24"/>
      </w:rPr>
    </w:lvl>
    <w:lvl w:ilvl="6">
      <w:start w:val="1"/>
      <w:numFmt w:val="lowerRoman"/>
      <w:lvlText w:val="%7."/>
      <w:lvlJc w:val="right"/>
      <w:pPr>
        <w:tabs>
          <w:tab w:val="num" w:pos="1800"/>
        </w:tabs>
        <w:ind w:left="1800" w:hanging="360"/>
      </w:pPr>
      <w:rPr>
        <w:rFonts w:hint="default"/>
        <w:b/>
        <w:i w:val="0"/>
        <w:sz w:val="24"/>
      </w:rPr>
    </w:lvl>
    <w:lvl w:ilvl="7">
      <w:start w:val="1"/>
      <w:numFmt w:val="lowerLetter"/>
      <w:lvlText w:val="(%8)"/>
      <w:lvlJc w:val="left"/>
      <w:pPr>
        <w:tabs>
          <w:tab w:val="num" w:pos="2160"/>
        </w:tabs>
        <w:ind w:left="2160" w:hanging="360"/>
      </w:pPr>
      <w:rPr>
        <w:rFonts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1" w15:restartNumberingAfterBreak="0">
    <w:nsid w:val="51405399"/>
    <w:multiLevelType w:val="hybridMultilevel"/>
    <w:tmpl w:val="CE16B7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DD24C3"/>
    <w:multiLevelType w:val="multilevel"/>
    <w:tmpl w:val="263C358E"/>
    <w:lvl w:ilvl="0">
      <w:start w:val="1"/>
      <w:numFmt w:val="upperRoman"/>
      <w:lvlText w:val="%1."/>
      <w:lvlJc w:val="left"/>
      <w:pPr>
        <w:tabs>
          <w:tab w:val="num" w:pos="360"/>
        </w:tabs>
        <w:ind w:left="0" w:firstLine="0"/>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360"/>
        </w:tabs>
        <w:ind w:left="0" w:firstLine="0"/>
      </w:pPr>
      <w:rPr>
        <w:rFonts w:ascii="Times New Roman" w:eastAsia="Times New Roman" w:hAnsi="Times New Roman" w:cs="Times New Roman" w:hint="default"/>
        <w:b/>
        <w:i w:val="0"/>
        <w:caps w:val="0"/>
        <w:strike w:val="0"/>
        <w:dstrike w:val="0"/>
        <w:vanish w:val="0"/>
        <w:color w:val="00000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4"/>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1"/>
      <w:numFmt w:val="decimal"/>
      <w:lvlText w:val="%5)"/>
      <w:lvlJc w:val="left"/>
      <w:pPr>
        <w:tabs>
          <w:tab w:val="num" w:pos="1080"/>
        </w:tabs>
        <w:ind w:left="1080" w:hanging="360"/>
      </w:pPr>
      <w:rPr>
        <w:rFonts w:hint="default"/>
        <w:b/>
        <w:i w:val="0"/>
        <w:sz w:val="24"/>
      </w:rPr>
    </w:lvl>
    <w:lvl w:ilvl="5">
      <w:start w:val="1"/>
      <w:numFmt w:val="lowerLetter"/>
      <w:lvlText w:val="%6)"/>
      <w:lvlJc w:val="left"/>
      <w:pPr>
        <w:tabs>
          <w:tab w:val="num" w:pos="1440"/>
        </w:tabs>
        <w:ind w:left="1440" w:hanging="360"/>
      </w:pPr>
      <w:rPr>
        <w:rFonts w:hint="default"/>
        <w:b/>
        <w:i w:val="0"/>
        <w:sz w:val="24"/>
      </w:rPr>
    </w:lvl>
    <w:lvl w:ilvl="6">
      <w:start w:val="1"/>
      <w:numFmt w:val="lowerRoman"/>
      <w:lvlText w:val="%7."/>
      <w:lvlJc w:val="right"/>
      <w:pPr>
        <w:tabs>
          <w:tab w:val="num" w:pos="1800"/>
        </w:tabs>
        <w:ind w:left="1800" w:hanging="360"/>
      </w:pPr>
      <w:rPr>
        <w:rFonts w:hint="default"/>
        <w:b/>
        <w:i w:val="0"/>
        <w:sz w:val="24"/>
      </w:rPr>
    </w:lvl>
    <w:lvl w:ilvl="7">
      <w:start w:val="1"/>
      <w:numFmt w:val="lowerLetter"/>
      <w:lvlText w:val="(%8)"/>
      <w:lvlJc w:val="left"/>
      <w:pPr>
        <w:tabs>
          <w:tab w:val="num" w:pos="2160"/>
        </w:tabs>
        <w:ind w:left="2160" w:hanging="360"/>
      </w:pPr>
      <w:rPr>
        <w:rFonts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357"/>
    <w:rsid w:val="000C533F"/>
    <w:rsid w:val="001A0E15"/>
    <w:rsid w:val="00531604"/>
    <w:rsid w:val="00603422"/>
    <w:rsid w:val="006D0C59"/>
    <w:rsid w:val="00A03530"/>
    <w:rsid w:val="00A47DD4"/>
    <w:rsid w:val="00B37712"/>
    <w:rsid w:val="00B860DE"/>
    <w:rsid w:val="00B86BA0"/>
    <w:rsid w:val="00C62828"/>
    <w:rsid w:val="00C85357"/>
    <w:rsid w:val="00D81892"/>
    <w:rsid w:val="00DA400A"/>
    <w:rsid w:val="00DC48BC"/>
    <w:rsid w:val="00DF25A8"/>
    <w:rsid w:val="00E6222E"/>
    <w:rsid w:val="00EE300B"/>
    <w:rsid w:val="00EE42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5B109E"/>
  <w15:chartTrackingRefBased/>
  <w15:docId w15:val="{B7770F9A-15F5-48BA-BEBE-35DB61E44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5357"/>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5357"/>
    <w:pPr>
      <w:ind w:left="720"/>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C85357"/>
    <w:pPr>
      <w:widowControl w:val="0"/>
      <w:autoSpaceDE w:val="0"/>
      <w:autoSpaceDN w:val="0"/>
    </w:pPr>
    <w:rPr>
      <w:rFonts w:ascii="Times New Roman" w:eastAsia="Times New Roman" w:hAnsi="Times New Roman" w:cs="Times New Roman"/>
      <w:lang w:bidi="en-US"/>
    </w:rPr>
  </w:style>
  <w:style w:type="character" w:customStyle="1" w:styleId="BodyTextChar">
    <w:name w:val="Body Text Char"/>
    <w:basedOn w:val="DefaultParagraphFont"/>
    <w:link w:val="BodyText"/>
    <w:uiPriority w:val="1"/>
    <w:rsid w:val="00C85357"/>
    <w:rPr>
      <w:rFonts w:ascii="Times New Roman" w:eastAsia="Times New Roman" w:hAnsi="Times New Roman" w:cs="Times New Roman"/>
      <w:lang w:bidi="en-US"/>
    </w:rPr>
  </w:style>
  <w:style w:type="character" w:styleId="Hyperlink">
    <w:name w:val="Hyperlink"/>
    <w:basedOn w:val="DefaultParagraphFont"/>
    <w:uiPriority w:val="99"/>
    <w:unhideWhenUsed/>
    <w:rsid w:val="00C62828"/>
    <w:rPr>
      <w:color w:val="0563C1" w:themeColor="hyperlink"/>
      <w:u w:val="single"/>
    </w:rPr>
  </w:style>
  <w:style w:type="paragraph" w:styleId="BalloonText">
    <w:name w:val="Balloon Text"/>
    <w:basedOn w:val="Normal"/>
    <w:link w:val="BalloonTextChar"/>
    <w:uiPriority w:val="99"/>
    <w:semiHidden/>
    <w:unhideWhenUsed/>
    <w:rsid w:val="00A47DD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7DD4"/>
    <w:rPr>
      <w:rFonts w:ascii="Segoe UI" w:hAnsi="Segoe UI" w:cs="Segoe UI"/>
      <w:sz w:val="18"/>
      <w:szCs w:val="18"/>
    </w:rPr>
  </w:style>
  <w:style w:type="paragraph" w:styleId="Header">
    <w:name w:val="header"/>
    <w:basedOn w:val="Normal"/>
    <w:link w:val="HeaderChar"/>
    <w:uiPriority w:val="99"/>
    <w:unhideWhenUsed/>
    <w:rsid w:val="00E6222E"/>
    <w:pPr>
      <w:tabs>
        <w:tab w:val="center" w:pos="4680"/>
        <w:tab w:val="right" w:pos="9360"/>
      </w:tabs>
    </w:pPr>
  </w:style>
  <w:style w:type="character" w:customStyle="1" w:styleId="HeaderChar">
    <w:name w:val="Header Char"/>
    <w:basedOn w:val="DefaultParagraphFont"/>
    <w:link w:val="Header"/>
    <w:uiPriority w:val="99"/>
    <w:rsid w:val="00E6222E"/>
  </w:style>
  <w:style w:type="paragraph" w:styleId="Footer">
    <w:name w:val="footer"/>
    <w:basedOn w:val="Normal"/>
    <w:link w:val="FooterChar"/>
    <w:uiPriority w:val="99"/>
    <w:unhideWhenUsed/>
    <w:rsid w:val="00E6222E"/>
    <w:pPr>
      <w:tabs>
        <w:tab w:val="center" w:pos="4680"/>
        <w:tab w:val="right" w:pos="9360"/>
      </w:tabs>
    </w:pPr>
  </w:style>
  <w:style w:type="character" w:customStyle="1" w:styleId="FooterChar">
    <w:name w:val="Footer Char"/>
    <w:basedOn w:val="DefaultParagraphFont"/>
    <w:link w:val="Footer"/>
    <w:uiPriority w:val="99"/>
    <w:rsid w:val="00E622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F6F5E0477126478E62287FA2D110D3" ma:contentTypeVersion="19" ma:contentTypeDescription="Create a new document." ma:contentTypeScope="" ma:versionID="dbcc0c6aa06bb3963506a624a6aca0f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8faf114f-24f1-482f-9773-8f0d7d5925f2" xmlns:ns6="29a45733-a9b9-4c02-8fe0-94fe8fccf802" targetNamespace="http://schemas.microsoft.com/office/2006/metadata/properties" ma:root="true" ma:fieldsID="4b2cb995d28007b9101ee38019e9724c" ns1:_="" ns2:_="" ns3:_="" ns4:_="" ns5:_="" ns6:_="">
    <xsd:import namespace="http://schemas.microsoft.com/sharepoint/v3"/>
    <xsd:import namespace="4ffa91fb-a0ff-4ac5-b2db-65c790d184a4"/>
    <xsd:import namespace="http://schemas.microsoft.com/sharepoint.v3"/>
    <xsd:import namespace="http://schemas.microsoft.com/sharepoint/v3/fields"/>
    <xsd:import namespace="8faf114f-24f1-482f-9773-8f0d7d5925f2"/>
    <xsd:import namespace="29a45733-a9b9-4c02-8fe0-94fe8fccf802"/>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6:SharedWithUsers" minOccurs="0"/>
                <xsd:element ref="ns6:SharedWithDetails" minOccurs="0"/>
                <xsd:element ref="ns5:MediaServiceAutoTags" minOccurs="0"/>
                <xsd:element ref="ns5:MediaServiceOCR" minOccurs="0"/>
                <xsd:element ref="ns5:MediaServiceGenerationTime" minOccurs="0"/>
                <xsd:element ref="ns5:MediaServiceEventHashCode" minOccurs="0"/>
                <xsd:element ref="ns5:MediaServiceDateTaken" minOccurs="0"/>
                <xsd:element ref="ns5:MediaServiceLocation" minOccurs="0"/>
                <xsd:element ref="ns5:MediaLengthInSeconds" minOccurs="0"/>
                <xsd:element ref="ns1:_ip_UnifiedCompliancePolicyProperties" minOccurs="0"/>
                <xsd:element ref="ns1:_ip_UnifiedCompliancePolicyUIAction" minOccurs="0"/>
                <xsd:element ref="ns5:lcf76f155ced4ddcb4097134ff3c332f" minOccurs="0"/>
                <xsd:element ref="ns5:FileDescription" minOccurs="0"/>
                <xsd:element ref="ns5:Shortha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9" nillable="true" ma:displayName="Unified Compliance Policy Properties" ma:hidden="true" ma:internalName="_ip_UnifiedCompliancePolicyProperties">
      <xsd:simpleType>
        <xsd:restriction base="dms:Note"/>
      </xsd:simpleType>
    </xsd:element>
    <xsd:element name="_ip_UnifiedCompliancePolicyUIAction" ma:index="4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81496ec5-003c-4747-86a2-890b1475f6bc}" ma:internalName="TaxCatchAllLabel" ma:readOnly="true" ma:showField="CatchAllDataLabel" ma:web="29a45733-a9b9-4c02-8fe0-94fe8fccf802">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81496ec5-003c-4747-86a2-890b1475f6bc}" ma:internalName="TaxCatchAll" ma:showField="CatchAllData" ma:web="29a45733-a9b9-4c02-8fe0-94fe8fccf80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faf114f-24f1-482f-9773-8f0d7d5925f2"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2" nillable="true" ma:displayName="Tags" ma:internalName="MediaServiceAutoTags"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DateTaken" ma:index="36" nillable="true" ma:displayName="MediaServiceDateTaken" ma:hidden="true" ma:internalName="MediaServiceDateTaken" ma:readOnly="true">
      <xsd:simpleType>
        <xsd:restriction base="dms:Text"/>
      </xsd:simpleType>
    </xsd:element>
    <xsd:element name="MediaServiceLocation" ma:index="37" nillable="true" ma:displayName="Location" ma:internalName="MediaServiceLocation" ma:readOnly="true">
      <xsd:simpleType>
        <xsd:restriction base="dms:Text"/>
      </xsd:simpleType>
    </xsd:element>
    <xsd:element name="MediaLengthInSeconds" ma:index="38"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FileDescription" ma:index="43" nillable="true" ma:displayName="File Description" ma:format="Dropdown" ma:internalName="FileDescription">
      <xsd:simpleType>
        <xsd:restriction base="dms:Note">
          <xsd:maxLength value="255"/>
        </xsd:restriction>
      </xsd:simpleType>
    </xsd:element>
    <xsd:element name="Shorthand" ma:index="44" nillable="true" ma:displayName="Record Category" ma:format="RadioButtons" ma:internalName="Shorthand">
      <xsd:simpleType>
        <xsd:restriction base="dms:Choice">
          <xsd:enumeration value="Input File"/>
          <xsd:enumeration value="QA File"/>
          <xsd:enumeration value="Lottery &amp; Selection Workbook"/>
          <xsd:enumeration value="Output File"/>
          <xsd:enumeration value="Recording"/>
        </xsd:restriction>
      </xsd:simpleType>
    </xsd:element>
  </xsd:schema>
  <xsd:schema xmlns:xsd="http://www.w3.org/2001/XMLSchema" xmlns:xs="http://www.w3.org/2001/XMLSchema" xmlns:dms="http://schemas.microsoft.com/office/2006/documentManagement/types" xmlns:pc="http://schemas.microsoft.com/office/infopath/2007/PartnerControls" targetNamespace="29a45733-a9b9-4c02-8fe0-94fe8fccf802"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96ADB41-D809-49FD-B48E-525F4C86857B}"/>
</file>

<file path=customXml/itemProps2.xml><?xml version="1.0" encoding="utf-8"?>
<ds:datastoreItem xmlns:ds="http://schemas.openxmlformats.org/officeDocument/2006/customXml" ds:itemID="{D7D91D7C-B088-465A-B1B4-742C066AC9C1}"/>
</file>

<file path=customXml/itemProps3.xml><?xml version="1.0" encoding="utf-8"?>
<ds:datastoreItem xmlns:ds="http://schemas.openxmlformats.org/officeDocument/2006/customXml" ds:itemID="{4899777A-C8F6-4E25-BA91-E51B85B76038}"/>
</file>

<file path=docProps/app.xml><?xml version="1.0" encoding="utf-8"?>
<Properties xmlns="http://schemas.openxmlformats.org/officeDocument/2006/extended-properties" xmlns:vt="http://schemas.openxmlformats.org/officeDocument/2006/docPropsVTypes">
  <Template>Normal.dotm</Template>
  <TotalTime>8</TotalTime>
  <Pages>1</Pages>
  <Words>142</Words>
  <Characters>814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2021 DERA National Grant Program: Sample Eligibility Statement (January 2021)</vt:lpstr>
    </vt:vector>
  </TitlesOfParts>
  <Company/>
  <LinksUpToDate>false</LinksUpToDate>
  <CharactersWithSpaces>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2021 DERA National Grant Program: Sample Eligibility Statement (January 2021)</dc:title>
  <dc:subject>In this sample eligibility statement, 2021 DERA Grants Program applicants must certify they owned the vehicle 24 months prior to upgrade, accumulated at least 7,000 miles per year, that the vehicle is operational with at least 3 years of remaining life.</dc:subject>
  <dc:creator>U.S. EPA; OAR; Office of Transportation and Air Quality; Transportation and Climate Division</dc:creator>
  <cp:keywords>diesel;emissions;reduction;act;DERA;program;grant;funding;highway;vehicle;engine;ID;serial;number;horsepower;make;model;year;odometer;usage;meter;reading;equipment;licensing;registration;operational;upgrade;sample;eligibility;statement</cp:keywords>
  <dc:description/>
  <cp:lastModifiedBy>Dietrich, Gwen</cp:lastModifiedBy>
  <cp:revision>11</cp:revision>
  <dcterms:created xsi:type="dcterms:W3CDTF">2020-12-21T22:35:00Z</dcterms:created>
  <dcterms:modified xsi:type="dcterms:W3CDTF">2020-12-31T15:23:00Z</dcterms:modified>
</cp:coreProperties>
</file>