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64C3F" w14:textId="62FF9312" w:rsidR="00231C15" w:rsidRDefault="00726EBB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498BFA2" wp14:editId="10D741EE">
                <wp:simplePos x="0" y="0"/>
                <wp:positionH relativeFrom="column">
                  <wp:posOffset>1552575</wp:posOffset>
                </wp:positionH>
                <wp:positionV relativeFrom="paragraph">
                  <wp:posOffset>-123825</wp:posOffset>
                </wp:positionV>
                <wp:extent cx="5534660" cy="1600200"/>
                <wp:effectExtent l="0" t="0" r="8890" b="0"/>
                <wp:wrapNone/>
                <wp:docPr id="21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4660" cy="1600200"/>
                        </a:xfrm>
                        <a:prstGeom prst="rect">
                          <a:avLst/>
                        </a:prstGeom>
                        <a:solidFill>
                          <a:srgbClr val="0B6DB7">
                            <a:alpha val="8000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1052DC" w14:textId="74B77D1B" w:rsidR="00231C15" w:rsidRDefault="00231C15" w:rsidP="00894219">
                            <w:pPr>
                              <w:spacing w:before="120"/>
                              <w:ind w:left="1008"/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E842F3"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  <w:t>Long-Term Stormwater Planning</w:t>
                            </w:r>
                          </w:p>
                          <w:p w14:paraId="3E47729D" w14:textId="54E44026" w:rsidR="00B15E52" w:rsidRPr="00B81B16" w:rsidRDefault="00B15E52" w:rsidP="00894219">
                            <w:pPr>
                              <w:spacing w:before="80"/>
                              <w:ind w:left="1008"/>
                              <w:rPr>
                                <w:i/>
                                <w:i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B81B16">
                              <w:rPr>
                                <w:i/>
                                <w:iCs/>
                                <w:color w:val="FFFFFF" w:themeColor="background1"/>
                                <w:sz w:val="24"/>
                                <w:szCs w:val="24"/>
                              </w:rPr>
                              <w:t>Part of the Suite of Integrated Planning Resources</w:t>
                            </w:r>
                          </w:p>
                          <w:p w14:paraId="2C7FFE0F" w14:textId="77777777" w:rsidR="005D5327" w:rsidRPr="005D5327" w:rsidRDefault="005D5327" w:rsidP="00894219">
                            <w:pPr>
                              <w:ind w:left="1008"/>
                              <w:jc w:val="both"/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20"/>
                              </w:rPr>
                            </w:pPr>
                          </w:p>
                          <w:p w14:paraId="02105F3F" w14:textId="58623F55" w:rsidR="005C125C" w:rsidRPr="00B81B16" w:rsidRDefault="00672EE7" w:rsidP="00894219">
                            <w:pPr>
                              <w:spacing w:after="120"/>
                              <w:ind w:left="1008"/>
                              <w:jc w:val="both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81B16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Describe Relevant Requirements and Drivers</w:t>
                            </w:r>
                          </w:p>
                          <w:p w14:paraId="02DFD76A" w14:textId="78DAEF04" w:rsidR="005D5327" w:rsidRPr="00B81B16" w:rsidRDefault="005D5327" w:rsidP="00893030">
                            <w:pPr>
                              <w:spacing w:before="360"/>
                              <w:ind w:left="1008"/>
                              <w:jc w:val="both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81B16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Make Connections with Stakeholders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98BFA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122.25pt;margin-top:-9.75pt;width:435.8pt;height:126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" fillcolor="#0b6db7" stroked="f">
                <v:fill opacity="52428f"/>
                <v:textbox>
                  <w:txbxContent>
                    <w:p w14:paraId="751052DC" w14:textId="74B77D1B" w:rsidR="00231C15" w:rsidRDefault="00231C15" w:rsidP="00894219">
                      <w:pPr>
                        <w:spacing w:before="120"/>
                        <w:ind w:left="1008"/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  <w:r w:rsidRPr="00E842F3"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  <w:t>Long-Term Stormwater Planning</w:t>
                      </w:r>
                    </w:p>
                    <w:p w14:paraId="3E47729D" w14:textId="54E44026" w:rsidR="00B15E52" w:rsidRPr="00B81B16" w:rsidRDefault="00B15E52" w:rsidP="00894219">
                      <w:pPr>
                        <w:spacing w:before="80"/>
                        <w:ind w:left="1008"/>
                        <w:rPr>
                          <w:i/>
                          <w:i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B81B16">
                        <w:rPr>
                          <w:i/>
                          <w:iCs/>
                          <w:color w:val="FFFFFF" w:themeColor="background1"/>
                          <w:sz w:val="24"/>
                          <w:szCs w:val="24"/>
                        </w:rPr>
                        <w:t>Part of the Suite of Integrated Planning Resources</w:t>
                      </w:r>
                    </w:p>
                    <w:p w14:paraId="2C7FFE0F" w14:textId="77777777" w:rsidR="005D5327" w:rsidRPr="005D5327" w:rsidRDefault="005D5327" w:rsidP="00894219">
                      <w:pPr>
                        <w:ind w:left="1008"/>
                        <w:jc w:val="both"/>
                        <w:rPr>
                          <w:b/>
                          <w:bCs/>
                          <w:color w:val="FFFFFF" w:themeColor="background1"/>
                          <w:sz w:val="18"/>
                          <w:szCs w:val="20"/>
                        </w:rPr>
                      </w:pPr>
                    </w:p>
                    <w:p w14:paraId="02105F3F" w14:textId="58623F55" w:rsidR="005C125C" w:rsidRPr="00B81B16" w:rsidRDefault="00672EE7" w:rsidP="00894219">
                      <w:pPr>
                        <w:spacing w:after="120"/>
                        <w:ind w:left="1008"/>
                        <w:jc w:val="both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B81B16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Describe Relevant Requirements and Drivers</w:t>
                      </w:r>
                    </w:p>
                    <w:p w14:paraId="02DFD76A" w14:textId="78DAEF04" w:rsidR="005D5327" w:rsidRPr="00B81B16" w:rsidRDefault="005D5327" w:rsidP="00893030">
                      <w:pPr>
                        <w:spacing w:before="360"/>
                        <w:ind w:left="1008"/>
                        <w:jc w:val="both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B81B16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Make Connections with Stakeholders</w:t>
                      </w:r>
                    </w:p>
                  </w:txbxContent>
                </v:textbox>
              </v:shape>
            </w:pict>
          </mc:Fallback>
        </mc:AlternateContent>
      </w:r>
      <w:r w:rsidR="00515B43">
        <w:rPr>
          <w:noProof/>
        </w:rPr>
        <w:drawing>
          <wp:anchor distT="0" distB="0" distL="114300" distR="114300" simplePos="0" relativeHeight="251655168" behindDoc="0" locked="0" layoutInCell="1" allowOverlap="1" wp14:anchorId="3687BBBB" wp14:editId="08827BE2">
            <wp:simplePos x="0" y="0"/>
            <wp:positionH relativeFrom="column">
              <wp:posOffset>-685800</wp:posOffset>
            </wp:positionH>
            <wp:positionV relativeFrom="paragraph">
              <wp:posOffset>-885825</wp:posOffset>
            </wp:positionV>
            <wp:extent cx="7769860" cy="2371725"/>
            <wp:effectExtent l="0" t="0" r="2540" b="9525"/>
            <wp:wrapNone/>
            <wp:docPr id="2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713" b="15021"/>
                    <a:stretch/>
                  </pic:blipFill>
                  <pic:spPr bwMode="auto">
                    <a:xfrm>
                      <a:off x="0" y="0"/>
                      <a:ext cx="7769860" cy="2371725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8080A78" w14:textId="5D1121DD" w:rsidR="00231C15" w:rsidRDefault="00726EBB">
      <w:pPr>
        <w:pStyle w:val="BodyText"/>
      </w:pPr>
      <w:r>
        <w:rPr>
          <w:noProof/>
        </w:rPr>
        <w:drawing>
          <wp:anchor distT="0" distB="0" distL="114300" distR="114300" simplePos="0" relativeHeight="251658241" behindDoc="0" locked="0" layoutInCell="1" allowOverlap="1" wp14:anchorId="1B03BE5A" wp14:editId="2D08FD1C">
            <wp:simplePos x="0" y="0"/>
            <wp:positionH relativeFrom="column">
              <wp:posOffset>1803400</wp:posOffset>
            </wp:positionH>
            <wp:positionV relativeFrom="paragraph">
              <wp:posOffset>283845</wp:posOffset>
            </wp:positionV>
            <wp:extent cx="457200" cy="457200"/>
            <wp:effectExtent l="0" t="0" r="0" b="0"/>
            <wp:wrapSquare wrapText="bothSides"/>
            <wp:docPr id="15" name="Picture 15">
              <a:extLst xmlns:a="http://schemas.openxmlformats.org/drawingml/2006/main">
                <a:ext uri="{FF2B5EF4-FFF2-40B4-BE49-F238E27FC236}">
                  <a16:creationId xmlns:a16="http://schemas.microsoft.com/office/drawing/2014/main" id="{397724B7-D207-28DD-E945-C79C7D4F30DA}"/>
                </a:ext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>
                      <a:extLst>
                        <a:ext uri="{FF2B5EF4-FFF2-40B4-BE49-F238E27FC236}">
                          <a16:creationId xmlns:a16="http://schemas.microsoft.com/office/drawing/2014/main" id="{397724B7-D207-28DD-E945-C79C7D4F30DA}"/>
                        </a:ex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86618E" w14:textId="2D8EDF16" w:rsidR="00231C15" w:rsidRDefault="00726EBB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B85980B" wp14:editId="1413ADEE">
                <wp:simplePos x="0" y="0"/>
                <wp:positionH relativeFrom="column">
                  <wp:posOffset>2270760</wp:posOffset>
                </wp:positionH>
                <wp:positionV relativeFrom="paragraph">
                  <wp:posOffset>8890</wp:posOffset>
                </wp:positionV>
                <wp:extent cx="1449070" cy="0"/>
                <wp:effectExtent l="0" t="0" r="0" b="0"/>
                <wp:wrapNone/>
                <wp:docPr id="4" name="Straight Connector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907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65B55F" id="Straight Connector 3" o:spid="_x0000_s1026" alt="&quot;&quot;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8.8pt,.7pt" to="292.9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" strokecolor="white [3212]" strokeweight=".5pt">
                <v:stroke joinstyle="miter"/>
              </v:line>
            </w:pict>
          </mc:Fallback>
        </mc:AlternateContent>
      </w:r>
    </w:p>
    <w:p w14:paraId="395954C3" w14:textId="4941832B" w:rsidR="00231C15" w:rsidRDefault="00515B43">
      <w:pPr>
        <w:pStyle w:val="BodyText"/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3007135A" wp14:editId="52043C55">
            <wp:simplePos x="0" y="0"/>
            <wp:positionH relativeFrom="column">
              <wp:posOffset>1812290</wp:posOffset>
            </wp:positionH>
            <wp:positionV relativeFrom="paragraph">
              <wp:posOffset>120015</wp:posOffset>
            </wp:positionV>
            <wp:extent cx="457200" cy="457200"/>
            <wp:effectExtent l="0" t="0" r="0" b="0"/>
            <wp:wrapNone/>
            <wp:docPr id="3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157DF4" w14:textId="20EFB1E0" w:rsidR="00231C15" w:rsidRDefault="00231C15">
      <w:pPr>
        <w:pStyle w:val="BodyText"/>
      </w:pPr>
    </w:p>
    <w:p w14:paraId="37640FF9" w14:textId="4721E3DD" w:rsidR="00460708" w:rsidRPr="004049F2" w:rsidRDefault="00460708" w:rsidP="004049F2">
      <w:pPr>
        <w:pStyle w:val="Heading1"/>
        <w:spacing w:before="960"/>
      </w:pPr>
      <w:r w:rsidRPr="004049F2">
        <w:t>Worksheet 1: Identify Stakeholders</w:t>
      </w:r>
      <w:r w:rsidR="00D732F6" w:rsidRPr="004049F2">
        <w:t xml:space="preserve"> and Ways to Engage</w:t>
      </w:r>
    </w:p>
    <w:p w14:paraId="6425E6E5" w14:textId="79A1284D" w:rsidR="00783596" w:rsidRPr="004049F2" w:rsidRDefault="008D3021" w:rsidP="00653699">
      <w:pPr>
        <w:pStyle w:val="BodyText"/>
      </w:pPr>
      <w:r w:rsidRPr="004049F2">
        <w:t xml:space="preserve">This worksheet is part of a series of </w:t>
      </w:r>
      <w:r w:rsidR="003E66C1">
        <w:t>10</w:t>
      </w:r>
      <w:r w:rsidR="0012744A" w:rsidRPr="004049F2">
        <w:t xml:space="preserve"> worksheets </w:t>
      </w:r>
      <w:r w:rsidR="000E082B" w:rsidRPr="004049F2">
        <w:t>reference</w:t>
      </w:r>
      <w:r w:rsidR="00092A9C" w:rsidRPr="004049F2">
        <w:t>d</w:t>
      </w:r>
      <w:r w:rsidR="000E082B" w:rsidRPr="004049F2">
        <w:t xml:space="preserve"> </w:t>
      </w:r>
      <w:r w:rsidR="000E082B" w:rsidRPr="00230A0F">
        <w:t>in</w:t>
      </w:r>
      <w:r w:rsidR="000E082B" w:rsidRPr="00374199">
        <w:t xml:space="preserve"> </w:t>
      </w:r>
      <w:hyperlink r:id="rId14" w:history="1">
        <w:r w:rsidR="00585442" w:rsidRPr="00550744">
          <w:rPr>
            <w:rStyle w:val="Hyperlink"/>
          </w:rPr>
          <w:t>Lo</w:t>
        </w:r>
        <w:r w:rsidR="00C46B64" w:rsidRPr="00550744">
          <w:rPr>
            <w:rStyle w:val="Hyperlink"/>
          </w:rPr>
          <w:t>ng-Term Stormwater Planning: A Voluntary Guide for Communities</w:t>
        </w:r>
      </w:hyperlink>
      <w:r w:rsidR="00C46B64" w:rsidRPr="004049F2">
        <w:t>.</w:t>
      </w:r>
      <w:r w:rsidR="000E082B" w:rsidRPr="004049F2">
        <w:t xml:space="preserve"> </w:t>
      </w:r>
      <w:r w:rsidR="00C61D09" w:rsidRPr="004049F2">
        <w:t xml:space="preserve">The worksheets present questions and prompts for each step in </w:t>
      </w:r>
      <w:r w:rsidR="00C70326" w:rsidRPr="004049F2">
        <w:t>the</w:t>
      </w:r>
      <w:r w:rsidR="0011748B" w:rsidRPr="004049F2">
        <w:t xml:space="preserve"> planning</w:t>
      </w:r>
      <w:r w:rsidR="00C61D09" w:rsidRPr="004049F2">
        <w:t xml:space="preserve"> </w:t>
      </w:r>
      <w:r w:rsidR="00DA4443" w:rsidRPr="004049F2">
        <w:t>process</w:t>
      </w:r>
      <w:r w:rsidR="00C61D09" w:rsidRPr="004049F2">
        <w:t xml:space="preserve"> to help communities document their process and decisions. The</w:t>
      </w:r>
      <w:r w:rsidR="00422F27" w:rsidRPr="004049F2">
        <w:t xml:space="preserve">y </w:t>
      </w:r>
      <w:r w:rsidR="00C61D09" w:rsidRPr="004049F2">
        <w:t>are intended to be an easy-to-use tool that a community can reference</w:t>
      </w:r>
      <w:r w:rsidR="00A97F9F">
        <w:t>;</w:t>
      </w:r>
      <w:r w:rsidR="00C61D09" w:rsidRPr="004049F2">
        <w:t xml:space="preserve"> populate</w:t>
      </w:r>
      <w:r w:rsidR="00A97F9F">
        <w:t>;</w:t>
      </w:r>
      <w:r w:rsidR="00C61D09" w:rsidRPr="004049F2">
        <w:t xml:space="preserve"> expand upon</w:t>
      </w:r>
      <w:r w:rsidR="00A97F9F">
        <w:t>;</w:t>
      </w:r>
      <w:r w:rsidR="00C61D09" w:rsidRPr="004049F2">
        <w:t xml:space="preserve"> and even incorporate directly into a</w:t>
      </w:r>
      <w:r w:rsidR="00FE0A45">
        <w:t>n integrated plan,</w:t>
      </w:r>
      <w:r w:rsidR="00C61D09" w:rsidRPr="004049F2">
        <w:t xml:space="preserve"> long-term stormwater plan</w:t>
      </w:r>
      <w:r w:rsidR="006E02F7">
        <w:t>,</w:t>
      </w:r>
      <w:r w:rsidR="00C61D09" w:rsidRPr="004049F2">
        <w:t xml:space="preserve"> or other community plan. </w:t>
      </w:r>
    </w:p>
    <w:p w14:paraId="52BC22C9" w14:textId="3F688AA1" w:rsidR="00F4613E" w:rsidRPr="004049F2" w:rsidRDefault="00F4613E" w:rsidP="005C3473">
      <w:pPr>
        <w:pStyle w:val="BodyText"/>
      </w:pPr>
      <w:r w:rsidRPr="004049F2">
        <w:t xml:space="preserve">This worksheet </w:t>
      </w:r>
      <w:r>
        <w:t>supports</w:t>
      </w:r>
      <w:r w:rsidRPr="004049F2">
        <w:t xml:space="preserve"> one of the first parts </w:t>
      </w:r>
      <w:r w:rsidR="002B4C17">
        <w:t>of</w:t>
      </w:r>
      <w:r w:rsidRPr="004049F2">
        <w:t xml:space="preserve"> the planning process, which is assessing where you are now. Answering the groundwork questions in the worksheet below will help you identify stakeholders in your long-term stormwater planning process. </w:t>
      </w:r>
      <w:r w:rsidR="00321CA5">
        <w:t xml:space="preserve">You may also use the second table </w:t>
      </w:r>
      <w:r w:rsidR="00AE5377">
        <w:t xml:space="preserve">in this worksheet </w:t>
      </w:r>
      <w:r w:rsidR="00321CA5">
        <w:t xml:space="preserve">to identify potential collaborators that you may want to </w:t>
      </w:r>
      <w:r w:rsidR="00AE5377">
        <w:t>contact</w:t>
      </w:r>
      <w:r w:rsidR="00321CA5">
        <w:t xml:space="preserve"> to participate in your process as you formulate and implement your long-term </w:t>
      </w:r>
      <w:r w:rsidR="004E7D90">
        <w:t>plan</w:t>
      </w:r>
      <w:r w:rsidR="00321CA5">
        <w:t xml:space="preserve">. </w:t>
      </w:r>
      <w:r w:rsidRPr="004049F2">
        <w:t xml:space="preserve">Remember that the long-term stormwater planning process should be tailored to your community. Feel free to add questions and/or modify this worksheet to best suit your needs. </w:t>
      </w:r>
    </w:p>
    <w:p w14:paraId="6C6D6689" w14:textId="0CC7A962" w:rsidR="00BC531A" w:rsidRDefault="00E052A5" w:rsidP="005D1701">
      <w:pPr>
        <w:pStyle w:val="BodyText"/>
      </w:pPr>
      <w:r w:rsidRPr="004049F2">
        <w:t xml:space="preserve">This worksheet </w:t>
      </w:r>
      <w:r w:rsidR="00911179" w:rsidRPr="004049F2">
        <w:t>helps</w:t>
      </w:r>
      <w:r w:rsidRPr="004049F2">
        <w:t xml:space="preserve"> a community make connections with stakeholders as part of Element 3 of the </w:t>
      </w:r>
      <w:hyperlink r:id="rId15" w:history="1">
        <w:r w:rsidR="009701B6" w:rsidRPr="00B3177A">
          <w:rPr>
            <w:rStyle w:val="Hyperlink"/>
          </w:rPr>
          <w:t xml:space="preserve">Integrated Planning </w:t>
        </w:r>
        <w:r w:rsidRPr="00B3177A">
          <w:rPr>
            <w:rStyle w:val="Hyperlink"/>
          </w:rPr>
          <w:t>Framework</w:t>
        </w:r>
      </w:hyperlink>
      <w:r w:rsidR="00421924">
        <w:t>.</w:t>
      </w:r>
    </w:p>
    <w:p w14:paraId="48AFA944" w14:textId="77777777" w:rsidR="00E647EF" w:rsidRDefault="00E647EF" w:rsidP="00E647EF"/>
    <w:p w14:paraId="22727736" w14:textId="77777777" w:rsidR="003B6DF5" w:rsidRPr="00E647EF" w:rsidRDefault="003B6DF5" w:rsidP="00B27840">
      <w:pPr>
        <w:sectPr w:rsidR="003B6DF5" w:rsidRPr="00E647EF" w:rsidSect="00B27840">
          <w:headerReference w:type="even" r:id="rId16"/>
          <w:headerReference w:type="default" r:id="rId17"/>
          <w:footerReference w:type="default" r:id="rId18"/>
          <w:pgSz w:w="12240" w:h="15840"/>
          <w:pgMar w:top="1440" w:right="1080" w:bottom="1440" w:left="1080" w:header="720" w:footer="432" w:gutter="0"/>
          <w:cols w:space="720"/>
          <w:docGrid w:linePitch="360"/>
        </w:sectPr>
      </w:pPr>
    </w:p>
    <w:p w14:paraId="7C4FA702" w14:textId="7CB3D265" w:rsidR="003565F9" w:rsidRDefault="003777E1" w:rsidP="00C33F2D">
      <w:pPr>
        <w:pStyle w:val="Heading2"/>
        <w:spacing w:before="0"/>
      </w:pPr>
      <w:r>
        <w:lastRenderedPageBreak/>
        <w:t>Groundwork Questions to Identify Stakeholders</w:t>
      </w:r>
    </w:p>
    <w:tbl>
      <w:tblPr>
        <w:tblStyle w:val="GridTable4-Accent3"/>
        <w:tblW w:w="10080" w:type="dxa"/>
        <w:tblBorders>
          <w:top w:val="single" w:sz="4" w:space="0" w:color="0B6DB7" w:themeColor="accent3"/>
          <w:left w:val="none" w:sz="0" w:space="0" w:color="auto"/>
          <w:right w:val="none" w:sz="0" w:space="0" w:color="auto"/>
          <w:insideH w:val="single" w:sz="4" w:space="0" w:color="0B6DB7" w:themeColor="accent3"/>
          <w:insideV w:val="single" w:sz="4" w:space="0" w:color="0B6DB7" w:themeColor="accent3"/>
        </w:tblBorders>
        <w:tblLook w:val="0420" w:firstRow="1" w:lastRow="0" w:firstColumn="0" w:lastColumn="0" w:noHBand="0" w:noVBand="1"/>
      </w:tblPr>
      <w:tblGrid>
        <w:gridCol w:w="4585"/>
        <w:gridCol w:w="5495"/>
      </w:tblGrid>
      <w:tr w:rsidR="008C4198" w14:paraId="7509A580" w14:textId="77777777" w:rsidTr="00D95F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585" w:type="dxa"/>
            <w:tcBorders>
              <w:top w:val="none" w:sz="0" w:space="0" w:color="auto"/>
              <w:left w:val="none" w:sz="0" w:space="0" w:color="auto"/>
              <w:right w:val="single" w:sz="4" w:space="0" w:color="FFFFFF" w:themeColor="background1"/>
            </w:tcBorders>
          </w:tcPr>
          <w:p w14:paraId="12D10D67" w14:textId="0500EC7D" w:rsidR="008C4198" w:rsidRPr="004049F2" w:rsidRDefault="008C4198" w:rsidP="00254C59">
            <w:pPr>
              <w:pStyle w:val="BodyText"/>
              <w:spacing w:before="120" w:after="120"/>
            </w:pPr>
            <w:r w:rsidRPr="004049F2">
              <w:t>Groundwork Questions</w:t>
            </w:r>
          </w:p>
        </w:tc>
        <w:tc>
          <w:tcPr>
            <w:tcW w:w="5495" w:type="dxa"/>
            <w:tcBorders>
              <w:top w:val="none" w:sz="0" w:space="0" w:color="auto"/>
              <w:left w:val="single" w:sz="4" w:space="0" w:color="FFFFFF" w:themeColor="background1"/>
              <w:right w:val="none" w:sz="0" w:space="0" w:color="auto"/>
            </w:tcBorders>
          </w:tcPr>
          <w:p w14:paraId="78FBF597" w14:textId="77777777" w:rsidR="008C4198" w:rsidRPr="004049F2" w:rsidRDefault="008C4198" w:rsidP="00254C59">
            <w:pPr>
              <w:pStyle w:val="BodyText"/>
              <w:spacing w:before="120" w:after="120"/>
            </w:pPr>
            <w:r w:rsidRPr="004049F2">
              <w:t>Response</w:t>
            </w:r>
          </w:p>
        </w:tc>
      </w:tr>
      <w:tr w:rsidR="008C4198" w14:paraId="7255D0FB" w14:textId="77777777" w:rsidTr="006962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585" w:type="dxa"/>
            <w:tcBorders>
              <w:top w:val="single" w:sz="4" w:space="0" w:color="0B6DB7" w:themeColor="accent3"/>
            </w:tcBorders>
          </w:tcPr>
          <w:p w14:paraId="755EE729" w14:textId="77777777" w:rsidR="00655329" w:rsidRPr="00A56353" w:rsidRDefault="008C4198" w:rsidP="000C706A">
            <w:pPr>
              <w:pStyle w:val="TableBold"/>
            </w:pPr>
            <w:r w:rsidRPr="00A56353">
              <w:t xml:space="preserve">Who should be involved in the long-term stormwater planning process? </w:t>
            </w:r>
          </w:p>
          <w:p w14:paraId="2FBCB819" w14:textId="183D96C3" w:rsidR="00655329" w:rsidRPr="00526D50" w:rsidRDefault="008C4198" w:rsidP="00526D50">
            <w:pPr>
              <w:pStyle w:val="TableItalics"/>
            </w:pPr>
            <w:r w:rsidRPr="00526D50">
              <w:t xml:space="preserve">Examples </w:t>
            </w:r>
            <w:r w:rsidR="00452824" w:rsidRPr="00526D50">
              <w:t>include</w:t>
            </w:r>
            <w:r w:rsidRPr="00526D50">
              <w:t xml:space="preserve"> community groups, municipal departments, individuals, </w:t>
            </w:r>
            <w:r w:rsidR="00E10175" w:rsidRPr="00526D50">
              <w:t>reside</w:t>
            </w:r>
            <w:r w:rsidR="009003B9" w:rsidRPr="00526D50">
              <w:t>n</w:t>
            </w:r>
            <w:r w:rsidR="00E10175" w:rsidRPr="00526D50">
              <w:t xml:space="preserve">ts, </w:t>
            </w:r>
            <w:r w:rsidR="009003B9" w:rsidRPr="00526D50">
              <w:t xml:space="preserve">commercial and industrial entities, watershed groups, </w:t>
            </w:r>
            <w:r w:rsidR="008917A3" w:rsidRPr="00526D50">
              <w:t xml:space="preserve">housing groups, </w:t>
            </w:r>
            <w:r w:rsidR="008C604F" w:rsidRPr="00526D50">
              <w:t xml:space="preserve">academic institutions, economic development </w:t>
            </w:r>
            <w:r w:rsidR="00234789" w:rsidRPr="00526D50">
              <w:t xml:space="preserve">organizations, </w:t>
            </w:r>
            <w:r w:rsidRPr="00526D50">
              <w:t>and regulatory authorities that may be affected by stormwater management decisions or have priorities and resources that align with the effort.</w:t>
            </w:r>
            <w:r w:rsidR="00D23ECC" w:rsidRPr="00526D50">
              <w:t xml:space="preserve"> Th</w:t>
            </w:r>
            <w:r w:rsidR="00634E9E" w:rsidRPr="00526D50">
              <w:t>ese</w:t>
            </w:r>
            <w:r w:rsidR="00D23ECC" w:rsidRPr="00526D50">
              <w:t xml:space="preserve"> groups or individual</w:t>
            </w:r>
            <w:r w:rsidR="00634E9E" w:rsidRPr="00526D50">
              <w:t>s</w:t>
            </w:r>
            <w:r w:rsidR="00D23ECC" w:rsidRPr="00526D50">
              <w:t xml:space="preserve"> may be specifically interested in stormwater or interested in other related community efforts.</w:t>
            </w:r>
            <w:r w:rsidRPr="00526D50">
              <w:t xml:space="preserve"> </w:t>
            </w:r>
            <w:r w:rsidR="002A1EDE" w:rsidRPr="00526D50">
              <w:t xml:space="preserve">See the table below for a list of potential collaborators. </w:t>
            </w:r>
            <w:r w:rsidR="00634E9E" w:rsidRPr="00526D50">
              <w:t>You could consider using information from previous surveys, discussions, and focus groups to inform</w:t>
            </w:r>
            <w:r w:rsidR="00703280" w:rsidRPr="00526D50">
              <w:t xml:space="preserve"> stakeholder selection</w:t>
            </w:r>
            <w:r w:rsidR="00634E9E" w:rsidRPr="00526D50">
              <w:t>.</w:t>
            </w:r>
          </w:p>
          <w:p w14:paraId="0E1F2540" w14:textId="7F353F99" w:rsidR="008C4198" w:rsidRPr="00A56353" w:rsidRDefault="008C4198" w:rsidP="000C706A">
            <w:pPr>
              <w:pStyle w:val="TableBold"/>
            </w:pPr>
            <w:r w:rsidRPr="00A56353">
              <w:t xml:space="preserve">These are your stakeholders. </w:t>
            </w:r>
            <w:r w:rsidR="004E1E60" w:rsidRPr="00A56353">
              <w:t>See page</w:t>
            </w:r>
            <w:r w:rsidR="006164BC">
              <w:t>s</w:t>
            </w:r>
            <w:r w:rsidR="004E1E60" w:rsidRPr="00A56353">
              <w:t xml:space="preserve"> 4</w:t>
            </w:r>
            <w:r w:rsidR="006164BC">
              <w:t xml:space="preserve">-6 </w:t>
            </w:r>
            <w:r w:rsidR="004E1E60" w:rsidRPr="00A56353">
              <w:t>of this worksheet</w:t>
            </w:r>
            <w:r w:rsidR="00E12F51" w:rsidRPr="00A56353">
              <w:t xml:space="preserve"> for a list of potential collaborators</w:t>
            </w:r>
            <w:r w:rsidR="004E1E60" w:rsidRPr="00A56353">
              <w:t>.</w:t>
            </w:r>
          </w:p>
        </w:tc>
        <w:tc>
          <w:tcPr>
            <w:tcW w:w="5495" w:type="dxa"/>
            <w:tcBorders>
              <w:top w:val="single" w:sz="4" w:space="0" w:color="0B6DB7" w:themeColor="accent3"/>
            </w:tcBorders>
          </w:tcPr>
          <w:p w14:paraId="5BE4C491" w14:textId="50B739C2" w:rsidR="008C4198" w:rsidRPr="004049F2" w:rsidRDefault="008C4198" w:rsidP="00EC41B5">
            <w:pPr>
              <w:pStyle w:val="TableItalics"/>
            </w:pPr>
          </w:p>
        </w:tc>
      </w:tr>
      <w:tr w:rsidR="008C4198" w14:paraId="7FFF8CF5" w14:textId="77777777" w:rsidTr="005D1701">
        <w:tc>
          <w:tcPr>
            <w:tcW w:w="4585" w:type="dxa"/>
          </w:tcPr>
          <w:p w14:paraId="55C980CD" w14:textId="77777777" w:rsidR="00655329" w:rsidRDefault="004A10C9" w:rsidP="000C706A">
            <w:pPr>
              <w:pStyle w:val="TableBold"/>
            </w:pPr>
            <w:r w:rsidRPr="004049F2">
              <w:t>What under</w:t>
            </w:r>
            <w:r w:rsidR="000B2177" w:rsidRPr="004049F2">
              <w:t>-resourced</w:t>
            </w:r>
            <w:r w:rsidRPr="004049F2">
              <w:t xml:space="preserve"> and </w:t>
            </w:r>
            <w:r w:rsidR="000B2177" w:rsidRPr="004049F2">
              <w:t>disproportionately impacted</w:t>
            </w:r>
            <w:r w:rsidRPr="004049F2">
              <w:t xml:space="preserve"> community members could you engage? </w:t>
            </w:r>
          </w:p>
          <w:p w14:paraId="613F1302" w14:textId="1BF8DCA9" w:rsidR="008C4198" w:rsidRPr="000C706A" w:rsidRDefault="004A10C9" w:rsidP="000C706A">
            <w:pPr>
              <w:pStyle w:val="TableItalics"/>
            </w:pPr>
            <w:r w:rsidRPr="000C706A">
              <w:t xml:space="preserve">Identify those who </w:t>
            </w:r>
            <w:r w:rsidR="00316997" w:rsidRPr="000C706A">
              <w:t xml:space="preserve">may have </w:t>
            </w:r>
            <w:r w:rsidR="006850BD" w:rsidRPr="000C706A">
              <w:t xml:space="preserve">not </w:t>
            </w:r>
            <w:r w:rsidR="00316997" w:rsidRPr="000C706A">
              <w:t>been engage</w:t>
            </w:r>
            <w:r w:rsidR="00E8465D" w:rsidRPr="000C706A">
              <w:t>d</w:t>
            </w:r>
            <w:r w:rsidR="00316997" w:rsidRPr="000C706A">
              <w:t xml:space="preserve"> in</w:t>
            </w:r>
            <w:r w:rsidR="00AA4588" w:rsidRPr="000C706A">
              <w:t xml:space="preserve"> previous</w:t>
            </w:r>
            <w:r w:rsidR="00316997" w:rsidRPr="000C706A">
              <w:t xml:space="preserve"> efforts </w:t>
            </w:r>
            <w:r w:rsidR="00101FD2" w:rsidRPr="000C706A">
              <w:t xml:space="preserve">and </w:t>
            </w:r>
            <w:r w:rsidR="00193F45" w:rsidRPr="000C706A">
              <w:t>consider</w:t>
            </w:r>
            <w:r w:rsidR="00101FD2" w:rsidRPr="000C706A">
              <w:t xml:space="preserve"> what may have prevented their </w:t>
            </w:r>
            <w:r w:rsidR="00193F45" w:rsidRPr="000C706A">
              <w:t>involvement and how to address any issues.</w:t>
            </w:r>
            <w:r w:rsidR="008917A3" w:rsidRPr="000C706A">
              <w:t xml:space="preserve"> Examples of barriers include</w:t>
            </w:r>
            <w:r w:rsidR="003D5482" w:rsidRPr="000C706A">
              <w:t xml:space="preserve"> </w:t>
            </w:r>
            <w:r w:rsidR="002F3E10" w:rsidRPr="000C706A">
              <w:t xml:space="preserve">the </w:t>
            </w:r>
            <w:r w:rsidR="008917A3" w:rsidRPr="000C706A">
              <w:t xml:space="preserve">language of outreach materials, method of outreach, time and location of public meetings, and stated emphasis of meetings. </w:t>
            </w:r>
          </w:p>
        </w:tc>
        <w:tc>
          <w:tcPr>
            <w:tcW w:w="5495" w:type="dxa"/>
          </w:tcPr>
          <w:p w14:paraId="4BC92E3C" w14:textId="77777777" w:rsidR="008C4198" w:rsidRPr="004049F2" w:rsidRDefault="008C4198">
            <w:pPr>
              <w:pStyle w:val="BodyText"/>
              <w:rPr>
                <w:szCs w:val="20"/>
              </w:rPr>
            </w:pPr>
          </w:p>
        </w:tc>
      </w:tr>
      <w:tr w:rsidR="00BB6EFC" w14:paraId="095E1C3C" w14:textId="77777777" w:rsidTr="005D17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585" w:type="dxa"/>
          </w:tcPr>
          <w:p w14:paraId="0E35B32B" w14:textId="77777777" w:rsidR="00655329" w:rsidRDefault="00BB6EFC" w:rsidP="000C706A">
            <w:pPr>
              <w:pStyle w:val="TableBold"/>
              <w:rPr>
                <w:bCs/>
              </w:rPr>
            </w:pPr>
            <w:r w:rsidRPr="004049F2">
              <w:t xml:space="preserve">Who is/are the champion(s) of this effort? </w:t>
            </w:r>
          </w:p>
          <w:p w14:paraId="4723BAFD" w14:textId="2264C065" w:rsidR="00BB6EFC" w:rsidRPr="00FA1B50" w:rsidRDefault="00BB6EFC" w:rsidP="00187FAF">
            <w:pPr>
              <w:pStyle w:val="TableItalics"/>
              <w:rPr>
                <w:b/>
                <w:bCs/>
              </w:rPr>
            </w:pPr>
            <w:r w:rsidRPr="00FA1B50">
              <w:t>A staff champion works as a team leader and overall advocate for the team. A manager champion supports the team, provides input, and advocates on behalf of the team.</w:t>
            </w:r>
          </w:p>
        </w:tc>
        <w:tc>
          <w:tcPr>
            <w:tcW w:w="5495" w:type="dxa"/>
          </w:tcPr>
          <w:p w14:paraId="40C96615" w14:textId="77777777" w:rsidR="00BB6EFC" w:rsidRPr="004049F2" w:rsidRDefault="00BB6EFC">
            <w:pPr>
              <w:pStyle w:val="BodyText"/>
              <w:rPr>
                <w:szCs w:val="20"/>
              </w:rPr>
            </w:pPr>
          </w:p>
        </w:tc>
      </w:tr>
      <w:tr w:rsidR="008C4198" w14:paraId="407F65D4" w14:textId="77777777" w:rsidTr="005D1701">
        <w:tc>
          <w:tcPr>
            <w:tcW w:w="4585" w:type="dxa"/>
          </w:tcPr>
          <w:p w14:paraId="7EDF2D2C" w14:textId="786A84F5" w:rsidR="00655329" w:rsidRDefault="008C4198" w:rsidP="000C706A">
            <w:pPr>
              <w:pStyle w:val="TableBold"/>
              <w:keepLines/>
              <w:pageBreakBefore/>
              <w:rPr>
                <w:bCs/>
              </w:rPr>
            </w:pPr>
            <w:r w:rsidRPr="004049F2">
              <w:lastRenderedPageBreak/>
              <w:t xml:space="preserve">What </w:t>
            </w:r>
            <w:r w:rsidR="005911BB" w:rsidRPr="004049F2">
              <w:t>is</w:t>
            </w:r>
            <w:r w:rsidR="009B0D5F">
              <w:t xml:space="preserve"> each stakeholder’s</w:t>
            </w:r>
            <w:r w:rsidRPr="004049F2">
              <w:t xml:space="preserve"> stormwater-related priorities? </w:t>
            </w:r>
          </w:p>
          <w:p w14:paraId="09CF990E" w14:textId="297BA105" w:rsidR="008C4198" w:rsidRPr="00FA1B50" w:rsidRDefault="008C4198" w:rsidP="000C706A">
            <w:pPr>
              <w:pStyle w:val="TableItalics"/>
              <w:keepLines/>
              <w:rPr>
                <w:b/>
                <w:bCs/>
              </w:rPr>
            </w:pPr>
            <w:r w:rsidRPr="00FA1B50">
              <w:t>Encourage stakeholders to identify existing priorities</w:t>
            </w:r>
            <w:r w:rsidR="008917A3" w:rsidRPr="00FA1B50">
              <w:t>, including those not obviously connected to stormwater</w:t>
            </w:r>
            <w:r w:rsidRPr="00FA1B50">
              <w:t>.</w:t>
            </w:r>
            <w:r w:rsidR="008917A3" w:rsidRPr="00FA1B50">
              <w:t xml:space="preserve"> Connections and opportunities for multi</w:t>
            </w:r>
            <w:r w:rsidR="00CF5AC2" w:rsidRPr="00FA1B50">
              <w:t>-</w:t>
            </w:r>
            <w:r w:rsidR="008917A3" w:rsidRPr="00FA1B50">
              <w:t>benefit projects may become clear in subsequent steps.</w:t>
            </w:r>
          </w:p>
        </w:tc>
        <w:tc>
          <w:tcPr>
            <w:tcW w:w="5495" w:type="dxa"/>
          </w:tcPr>
          <w:p w14:paraId="7C2F5FE9" w14:textId="77777777" w:rsidR="00DD4245" w:rsidRPr="00DD4245" w:rsidRDefault="00DD4245" w:rsidP="006E334A"/>
        </w:tc>
      </w:tr>
      <w:tr w:rsidR="008C4198" w14:paraId="7B71634A" w14:textId="77777777" w:rsidTr="005D17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585" w:type="dxa"/>
          </w:tcPr>
          <w:p w14:paraId="547AC0B8" w14:textId="77777777" w:rsidR="00655329" w:rsidRDefault="008C4198" w:rsidP="006B76C2">
            <w:pPr>
              <w:pStyle w:val="TableBold"/>
              <w:rPr>
                <w:bCs/>
              </w:rPr>
            </w:pPr>
            <w:r w:rsidRPr="004049F2">
              <w:t>Are there clear areas of intersection or commonality across stakeholder priorities?</w:t>
            </w:r>
          </w:p>
          <w:p w14:paraId="72725D57" w14:textId="78C397FE" w:rsidR="008C4198" w:rsidRPr="00744B06" w:rsidRDefault="008C4198" w:rsidP="00187FAF">
            <w:pPr>
              <w:pStyle w:val="TableItalics"/>
              <w:rPr>
                <w:b/>
                <w:bCs/>
              </w:rPr>
            </w:pPr>
            <w:r w:rsidRPr="00744B06">
              <w:t>Grouping overlapping interests can help inform your next steps and guide how strategies are structured.</w:t>
            </w:r>
          </w:p>
        </w:tc>
        <w:tc>
          <w:tcPr>
            <w:tcW w:w="5495" w:type="dxa"/>
          </w:tcPr>
          <w:p w14:paraId="2873BEF4" w14:textId="77777777" w:rsidR="008C4198" w:rsidRPr="004049F2" w:rsidRDefault="008C4198" w:rsidP="000D30E8">
            <w:pPr>
              <w:pStyle w:val="BodyText"/>
              <w:keepLines/>
              <w:rPr>
                <w:szCs w:val="20"/>
              </w:rPr>
            </w:pPr>
          </w:p>
        </w:tc>
      </w:tr>
      <w:tr w:rsidR="008C4198" w14:paraId="1434220F" w14:textId="77777777" w:rsidTr="005D1701">
        <w:tc>
          <w:tcPr>
            <w:tcW w:w="4585" w:type="dxa"/>
          </w:tcPr>
          <w:p w14:paraId="6F967794" w14:textId="77777777" w:rsidR="00655329" w:rsidRDefault="008C4198" w:rsidP="006B76C2">
            <w:pPr>
              <w:pStyle w:val="TableBold"/>
              <w:rPr>
                <w:rStyle w:val="SubtleEmphasis"/>
                <w:b w:val="0"/>
                <w:bCs/>
                <w:szCs w:val="20"/>
              </w:rPr>
            </w:pPr>
            <w:r w:rsidRPr="004049F2">
              <w:t>When and how will each stakeholder be involved in this effort?</w:t>
            </w:r>
            <w:r w:rsidRPr="004049F2">
              <w:rPr>
                <w:rStyle w:val="SubtleEmphasis"/>
                <w:szCs w:val="20"/>
              </w:rPr>
              <w:t xml:space="preserve"> </w:t>
            </w:r>
          </w:p>
          <w:p w14:paraId="47FB071E" w14:textId="401137CD" w:rsidR="008C4198" w:rsidRPr="00F70224" w:rsidRDefault="008C4198" w:rsidP="00F70224">
            <w:pPr>
              <w:pStyle w:val="TableItalics"/>
            </w:pPr>
            <w:r w:rsidRPr="00F70224">
              <w:t>Identify how you will engage with these partners throughout the process. Identify the ways in which your stakeholders want to stay informed, provide input, and be involved.</w:t>
            </w:r>
            <w:r w:rsidR="008917A3" w:rsidRPr="00F70224">
              <w:t xml:space="preserve"> Seek direct input from groups and individuals on best strategies for keeping them engaged in the process.</w:t>
            </w:r>
            <w:r w:rsidRPr="00F70224">
              <w:t xml:space="preserve"> Think about how these partners would use or benefit from the outcomes of long-term stormwater planning.</w:t>
            </w:r>
          </w:p>
        </w:tc>
        <w:tc>
          <w:tcPr>
            <w:tcW w:w="5495" w:type="dxa"/>
          </w:tcPr>
          <w:p w14:paraId="044CDFD8" w14:textId="77777777" w:rsidR="008C4198" w:rsidRPr="004049F2" w:rsidRDefault="008C4198" w:rsidP="000D30E8">
            <w:pPr>
              <w:pStyle w:val="BodyText"/>
              <w:keepLines/>
              <w:rPr>
                <w:szCs w:val="20"/>
              </w:rPr>
            </w:pPr>
          </w:p>
        </w:tc>
      </w:tr>
      <w:tr w:rsidR="008C4198" w14:paraId="482F87D0" w14:textId="77777777" w:rsidTr="005D17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585" w:type="dxa"/>
          </w:tcPr>
          <w:p w14:paraId="6DC468A3" w14:textId="77777777" w:rsidR="00655329" w:rsidRDefault="008C4198" w:rsidP="006B76C2">
            <w:pPr>
              <w:pStyle w:val="TableBold"/>
              <w:rPr>
                <w:bCs/>
              </w:rPr>
            </w:pPr>
            <w:r w:rsidRPr="004049F2">
              <w:t xml:space="preserve">How do you plan to obtain input and feedback from each stakeholder? </w:t>
            </w:r>
          </w:p>
          <w:p w14:paraId="2F0B62F5" w14:textId="37274DFD" w:rsidR="008C4198" w:rsidRPr="00744B06" w:rsidRDefault="008C4198" w:rsidP="00187FAF">
            <w:pPr>
              <w:pStyle w:val="TableItalics"/>
              <w:rPr>
                <w:b/>
                <w:bCs/>
              </w:rPr>
            </w:pPr>
            <w:r w:rsidRPr="00744B06">
              <w:t xml:space="preserve">Seek out meaningful involvement of stakeholders who are impacted by stormwater challenges and/or can benefit from stormwater improvements. Facilitating authentic community engagement may require </w:t>
            </w:r>
            <w:r w:rsidR="003800D9" w:rsidRPr="00744B06">
              <w:t>holding</w:t>
            </w:r>
            <w:r w:rsidRPr="00744B06">
              <w:t xml:space="preserve"> meetings at various times, </w:t>
            </w:r>
            <w:r w:rsidR="003800D9" w:rsidRPr="00744B06">
              <w:t xml:space="preserve">sharing </w:t>
            </w:r>
            <w:r w:rsidRPr="00744B06">
              <w:t>information in multiple languages via numerous delivery mechanisms, and</w:t>
            </w:r>
            <w:r w:rsidR="003800D9" w:rsidRPr="00744B06">
              <w:t xml:space="preserve"> </w:t>
            </w:r>
            <w:r w:rsidR="00257367" w:rsidRPr="00744B06">
              <w:t>making</w:t>
            </w:r>
            <w:r w:rsidRPr="00744B06">
              <w:t xml:space="preserve"> several options available </w:t>
            </w:r>
            <w:r w:rsidR="00257367" w:rsidRPr="00744B06">
              <w:t xml:space="preserve">for stakeholders </w:t>
            </w:r>
            <w:r w:rsidRPr="00744B06">
              <w:t>to provide input.</w:t>
            </w:r>
            <w:r w:rsidR="00054B21" w:rsidRPr="00744B06">
              <w:t xml:space="preserve"> </w:t>
            </w:r>
          </w:p>
        </w:tc>
        <w:tc>
          <w:tcPr>
            <w:tcW w:w="5495" w:type="dxa"/>
          </w:tcPr>
          <w:p w14:paraId="62E00BBF" w14:textId="77777777" w:rsidR="008C4198" w:rsidRPr="004049F2" w:rsidRDefault="008C4198" w:rsidP="000D30E8">
            <w:pPr>
              <w:pStyle w:val="BodyText"/>
              <w:keepLines/>
              <w:rPr>
                <w:szCs w:val="20"/>
              </w:rPr>
            </w:pPr>
          </w:p>
        </w:tc>
      </w:tr>
      <w:tr w:rsidR="00FE615E" w14:paraId="484AE219" w14:textId="77777777" w:rsidTr="005D1701">
        <w:tc>
          <w:tcPr>
            <w:tcW w:w="4585" w:type="dxa"/>
          </w:tcPr>
          <w:p w14:paraId="15AFDFC3" w14:textId="77777777" w:rsidR="00655329" w:rsidRDefault="00FE615E" w:rsidP="006B76C2">
            <w:pPr>
              <w:pStyle w:val="TableBold"/>
              <w:rPr>
                <w:bCs/>
              </w:rPr>
            </w:pPr>
            <w:r w:rsidRPr="004049F2">
              <w:t>How will you set and prioritize goals</w:t>
            </w:r>
            <w:r w:rsidR="00124F28" w:rsidRPr="004049F2">
              <w:t>, implementation strategies, and schedules</w:t>
            </w:r>
            <w:r w:rsidRPr="004049F2">
              <w:t xml:space="preserve"> based on stakeholder feedback? </w:t>
            </w:r>
          </w:p>
          <w:p w14:paraId="243977D6" w14:textId="5FA9F1D8" w:rsidR="00FE615E" w:rsidRPr="00744B06" w:rsidRDefault="00FE615E" w:rsidP="00187FAF">
            <w:pPr>
              <w:pStyle w:val="TableItalics"/>
              <w:rPr>
                <w:b/>
                <w:bCs/>
              </w:rPr>
            </w:pPr>
            <w:r w:rsidRPr="00744B06">
              <w:t>Decide how you will ensure that feedback is used throughout the process to help set, prioritize, and implement goals</w:t>
            </w:r>
            <w:r w:rsidR="00825343" w:rsidRPr="00744B06">
              <w:t>, strategies, and</w:t>
            </w:r>
            <w:r w:rsidR="00D63C95" w:rsidRPr="00744B06">
              <w:t xml:space="preserve"> </w:t>
            </w:r>
            <w:r w:rsidR="00825343" w:rsidRPr="00744B06">
              <w:t>schedules</w:t>
            </w:r>
            <w:r w:rsidRPr="00744B06">
              <w:t>.</w:t>
            </w:r>
            <w:r w:rsidR="00A60417" w:rsidRPr="00744B06">
              <w:t xml:space="preserve"> Consider using feedback to set goals rather than modifying goals based on feedback.</w:t>
            </w:r>
            <w:r w:rsidRPr="00744B06">
              <w:t xml:space="preserve"> </w:t>
            </w:r>
          </w:p>
        </w:tc>
        <w:tc>
          <w:tcPr>
            <w:tcW w:w="5495" w:type="dxa"/>
          </w:tcPr>
          <w:p w14:paraId="4BB70BC2" w14:textId="77777777" w:rsidR="00FE615E" w:rsidRPr="004049F2" w:rsidRDefault="00FE615E" w:rsidP="000D30E8">
            <w:pPr>
              <w:pStyle w:val="BodyText"/>
              <w:keepLines/>
              <w:rPr>
                <w:szCs w:val="20"/>
              </w:rPr>
            </w:pPr>
          </w:p>
        </w:tc>
      </w:tr>
    </w:tbl>
    <w:p w14:paraId="4A30F682" w14:textId="3D589670" w:rsidR="00204279" w:rsidRPr="007E6B8E" w:rsidRDefault="00204279" w:rsidP="00204279">
      <w:pPr>
        <w:pStyle w:val="Heading2"/>
      </w:pPr>
      <w:r w:rsidRPr="007E6B8E">
        <w:lastRenderedPageBreak/>
        <w:t>Potential Collaborator Contact List</w:t>
      </w:r>
    </w:p>
    <w:p w14:paraId="6DBF2AA1" w14:textId="2C267521" w:rsidR="00204279" w:rsidRDefault="00527219" w:rsidP="00C86850">
      <w:pPr>
        <w:pStyle w:val="BodyText"/>
      </w:pPr>
      <w:r>
        <w:t>Collaborators can provide valuable input throughout the long-term stormwater planning process and likely need to be engaged with while you assess where you are, when you analyze opportunities, and when you</w:t>
      </w:r>
      <w:r w:rsidR="00E94681">
        <w:t xml:space="preserve"> </w:t>
      </w:r>
      <w:r>
        <w:t>move toward implementation.</w:t>
      </w:r>
    </w:p>
    <w:tbl>
      <w:tblPr>
        <w:tblStyle w:val="GridTable4-Accent3"/>
        <w:tblW w:w="10080" w:type="dxa"/>
        <w:tblBorders>
          <w:top w:val="single" w:sz="4" w:space="0" w:color="0B6DB7" w:themeColor="accent3"/>
          <w:left w:val="none" w:sz="0" w:space="0" w:color="auto"/>
          <w:right w:val="none" w:sz="0" w:space="0" w:color="auto"/>
          <w:insideH w:val="single" w:sz="4" w:space="0" w:color="0B6DB7" w:themeColor="accent3"/>
          <w:insideV w:val="single" w:sz="4" w:space="0" w:color="0B6DB7" w:themeColor="accent3"/>
        </w:tblBorders>
        <w:tblLayout w:type="fixed"/>
        <w:tblLook w:val="0420" w:firstRow="1" w:lastRow="0" w:firstColumn="0" w:lastColumn="0" w:noHBand="0" w:noVBand="1"/>
      </w:tblPr>
      <w:tblGrid>
        <w:gridCol w:w="3117"/>
        <w:gridCol w:w="3939"/>
        <w:gridCol w:w="3024"/>
      </w:tblGrid>
      <w:tr w:rsidR="00D136D8" w14:paraId="6D1BED51" w14:textId="77777777" w:rsidTr="00D95F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3117" w:type="dxa"/>
            <w:tcBorders>
              <w:top w:val="none" w:sz="0" w:space="0" w:color="auto"/>
              <w:left w:val="none" w:sz="0" w:space="0" w:color="auto"/>
              <w:right w:val="single" w:sz="4" w:space="0" w:color="FFFFFF" w:themeColor="background1"/>
            </w:tcBorders>
          </w:tcPr>
          <w:p w14:paraId="7D0F06AF" w14:textId="77777777" w:rsidR="00D136D8" w:rsidRPr="004049F2" w:rsidRDefault="00D136D8" w:rsidP="00322C3F">
            <w:pPr>
              <w:suppressAutoHyphens/>
              <w:jc w:val="center"/>
            </w:pPr>
            <w:r w:rsidRPr="004049F2">
              <w:t>Potential Collaborator Category</w:t>
            </w:r>
          </w:p>
        </w:tc>
        <w:tc>
          <w:tcPr>
            <w:tcW w:w="3939" w:type="dxa"/>
            <w:tcBorders>
              <w:top w:val="none" w:sz="0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4806228" w14:textId="5990CECE" w:rsidR="00D136D8" w:rsidRPr="004049F2" w:rsidRDefault="00D136D8" w:rsidP="00322C3F">
            <w:pPr>
              <w:suppressAutoHyphens/>
              <w:jc w:val="center"/>
            </w:pPr>
            <w:r w:rsidRPr="004049F2">
              <w:t>How They Can Help</w:t>
            </w:r>
            <w:r>
              <w:t xml:space="preserve"> Throughout the Process</w:t>
            </w:r>
          </w:p>
        </w:tc>
        <w:tc>
          <w:tcPr>
            <w:tcW w:w="3024" w:type="dxa"/>
            <w:tcBorders>
              <w:top w:val="none" w:sz="0" w:space="0" w:color="auto"/>
              <w:left w:val="single" w:sz="4" w:space="0" w:color="FFFFFF" w:themeColor="background1"/>
              <w:right w:val="none" w:sz="0" w:space="0" w:color="auto"/>
            </w:tcBorders>
            <w:vAlign w:val="center"/>
          </w:tcPr>
          <w:p w14:paraId="0C4278AB" w14:textId="5A6843AF" w:rsidR="00D136D8" w:rsidRPr="004049F2" w:rsidRDefault="00D136D8" w:rsidP="00696248">
            <w:pPr>
              <w:suppressAutoHyphens/>
              <w:jc w:val="center"/>
            </w:pPr>
            <w:r w:rsidRPr="004049F2">
              <w:t>Contact</w:t>
            </w:r>
            <w:r>
              <w:t>(s)</w:t>
            </w:r>
          </w:p>
        </w:tc>
      </w:tr>
      <w:tr w:rsidR="00D136D8" w14:paraId="0E43F8FD" w14:textId="77777777" w:rsidTr="006962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7" w:type="dxa"/>
            <w:tcBorders>
              <w:top w:val="single" w:sz="4" w:space="0" w:color="0B6DB7" w:themeColor="accent3"/>
            </w:tcBorders>
          </w:tcPr>
          <w:p w14:paraId="636C3B47" w14:textId="3B0EECAB" w:rsidR="00D136D8" w:rsidRPr="00095540" w:rsidRDefault="00D136D8" w:rsidP="00322C3F">
            <w:pPr>
              <w:pStyle w:val="TableBold"/>
              <w:suppressAutoHyphens/>
            </w:pPr>
            <w:r w:rsidRPr="00095540">
              <w:t xml:space="preserve">For example, </w:t>
            </w:r>
            <w:r w:rsidR="00AA0F9B" w:rsidRPr="00095540">
              <w:t>l</w:t>
            </w:r>
            <w:r w:rsidRPr="00095540">
              <w:t xml:space="preserve">ocal </w:t>
            </w:r>
            <w:r w:rsidR="00AA0F9B" w:rsidRPr="00095540">
              <w:t>c</w:t>
            </w:r>
            <w:r w:rsidRPr="00095540">
              <w:t>olleges</w:t>
            </w:r>
          </w:p>
        </w:tc>
        <w:tc>
          <w:tcPr>
            <w:tcW w:w="3939" w:type="dxa"/>
            <w:tcBorders>
              <w:top w:val="single" w:sz="4" w:space="0" w:color="0B6DB7" w:themeColor="accent3"/>
            </w:tcBorders>
          </w:tcPr>
          <w:p w14:paraId="501E84B2" w14:textId="469A2314" w:rsidR="00D136D8" w:rsidRDefault="00D136D8" w:rsidP="00683DF3">
            <w:pPr>
              <w:suppressAutoHyphens/>
              <w:spacing w:before="120" w:after="120"/>
              <w:rPr>
                <w:szCs w:val="20"/>
              </w:rPr>
            </w:pPr>
            <w:r>
              <w:rPr>
                <w:szCs w:val="20"/>
              </w:rPr>
              <w:t xml:space="preserve">Environmental and public policy departments </w:t>
            </w:r>
            <w:r w:rsidRPr="004049F2">
              <w:rPr>
                <w:szCs w:val="20"/>
              </w:rPr>
              <w:t>m</w:t>
            </w:r>
            <w:r w:rsidR="00BA233D">
              <w:rPr>
                <w:szCs w:val="20"/>
              </w:rPr>
              <w:t>ay</w:t>
            </w:r>
            <w:r w:rsidRPr="004049F2">
              <w:rPr>
                <w:szCs w:val="20"/>
              </w:rPr>
              <w:t xml:space="preserve"> have conducted similar studies or have expertise that can help you conduct some of the assessment techniques for engaging</w:t>
            </w:r>
            <w:r w:rsidR="00855594">
              <w:rPr>
                <w:szCs w:val="20"/>
              </w:rPr>
              <w:t xml:space="preserve"> the c</w:t>
            </w:r>
            <w:r w:rsidR="00210EE1">
              <w:rPr>
                <w:szCs w:val="20"/>
              </w:rPr>
              <w:t>ommunity</w:t>
            </w:r>
            <w:r>
              <w:rPr>
                <w:szCs w:val="20"/>
              </w:rPr>
              <w:t xml:space="preserve">. </w:t>
            </w:r>
          </w:p>
          <w:p w14:paraId="4A2B0090" w14:textId="0927146C" w:rsidR="00D136D8" w:rsidRPr="00945978" w:rsidRDefault="00D136D8" w:rsidP="00683DF3">
            <w:pPr>
              <w:suppressAutoHyphens/>
              <w:spacing w:before="120" w:after="120"/>
              <w:rPr>
                <w:szCs w:val="20"/>
              </w:rPr>
            </w:pPr>
            <w:r w:rsidRPr="00945978">
              <w:rPr>
                <w:szCs w:val="20"/>
              </w:rPr>
              <w:t xml:space="preserve">Engage </w:t>
            </w:r>
            <w:r w:rsidR="00F201B1">
              <w:rPr>
                <w:szCs w:val="20"/>
              </w:rPr>
              <w:t xml:space="preserve">local colleges </w:t>
            </w:r>
            <w:r w:rsidRPr="00945978">
              <w:rPr>
                <w:szCs w:val="20"/>
              </w:rPr>
              <w:t>early in the process to discuss best practices for public engagemen</w:t>
            </w:r>
            <w:r>
              <w:rPr>
                <w:szCs w:val="20"/>
              </w:rPr>
              <w:t>t.</w:t>
            </w:r>
          </w:p>
        </w:tc>
        <w:tc>
          <w:tcPr>
            <w:tcW w:w="3024" w:type="dxa"/>
            <w:tcBorders>
              <w:top w:val="single" w:sz="4" w:space="0" w:color="0B6DB7" w:themeColor="accent3"/>
            </w:tcBorders>
          </w:tcPr>
          <w:p w14:paraId="6EC1721F" w14:textId="2E2192D5" w:rsidR="00D136D8" w:rsidRPr="004049F2" w:rsidRDefault="00D136D8" w:rsidP="00683DF3">
            <w:pPr>
              <w:suppressAutoHyphens/>
              <w:spacing w:before="120" w:after="120"/>
              <w:rPr>
                <w:szCs w:val="20"/>
              </w:rPr>
            </w:pPr>
            <w:r w:rsidRPr="004049F2">
              <w:rPr>
                <w:szCs w:val="20"/>
              </w:rPr>
              <w:t xml:space="preserve">Dr. Jane Doe, Assistant Professor of </w:t>
            </w:r>
            <w:r>
              <w:rPr>
                <w:szCs w:val="20"/>
              </w:rPr>
              <w:t>Public Policy</w:t>
            </w:r>
          </w:p>
        </w:tc>
      </w:tr>
      <w:tr w:rsidR="004F634A" w14:paraId="34D2B44B" w14:textId="77777777" w:rsidTr="00314A2F">
        <w:tc>
          <w:tcPr>
            <w:tcW w:w="10080" w:type="dxa"/>
            <w:gridSpan w:val="3"/>
            <w:shd w:val="clear" w:color="auto" w:fill="D9D9D9" w:themeFill="background1" w:themeFillShade="D9"/>
          </w:tcPr>
          <w:p w14:paraId="5ED53803" w14:textId="21F94C94" w:rsidR="004F634A" w:rsidRPr="008F4576" w:rsidRDefault="004F634A" w:rsidP="00322C3F">
            <w:pPr>
              <w:pStyle w:val="TableBold"/>
              <w:suppressAutoHyphens/>
            </w:pPr>
            <w:r w:rsidRPr="008F4576">
              <w:t>Community-</w:t>
            </w:r>
            <w:r w:rsidR="00AA0F9B" w:rsidRPr="008F4576">
              <w:t>b</w:t>
            </w:r>
            <w:r w:rsidRPr="008F4576">
              <w:t xml:space="preserve">ased </w:t>
            </w:r>
            <w:r w:rsidR="00AA0F9B" w:rsidRPr="008F4576">
              <w:t>o</w:t>
            </w:r>
            <w:r w:rsidRPr="008F4576">
              <w:t>rganizations</w:t>
            </w:r>
          </w:p>
        </w:tc>
      </w:tr>
      <w:tr w:rsidR="00D136D8" w14:paraId="394DBD6E" w14:textId="77777777" w:rsidTr="005D17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97"/>
        </w:trPr>
        <w:tc>
          <w:tcPr>
            <w:tcW w:w="3117" w:type="dxa"/>
          </w:tcPr>
          <w:p w14:paraId="60B3C0C6" w14:textId="135C558D" w:rsidR="00D136D8" w:rsidRPr="00095540" w:rsidRDefault="00D136D8" w:rsidP="003A5B2D">
            <w:pPr>
              <w:suppressAutoHyphens/>
              <w:spacing w:before="120" w:after="120"/>
              <w:ind w:left="331"/>
              <w:rPr>
                <w:b/>
                <w:bCs/>
                <w:szCs w:val="20"/>
              </w:rPr>
            </w:pPr>
            <w:r w:rsidRPr="00095540">
              <w:rPr>
                <w:szCs w:val="20"/>
              </w:rPr>
              <w:t>Environmental/</w:t>
            </w:r>
            <w:r w:rsidR="00AA0F9B" w:rsidRPr="00095540">
              <w:rPr>
                <w:szCs w:val="20"/>
              </w:rPr>
              <w:t>w</w:t>
            </w:r>
            <w:r w:rsidRPr="00095540">
              <w:rPr>
                <w:szCs w:val="20"/>
              </w:rPr>
              <w:t xml:space="preserve">atershed </w:t>
            </w:r>
            <w:r w:rsidR="00AA0F9B" w:rsidRPr="00095540">
              <w:rPr>
                <w:szCs w:val="20"/>
              </w:rPr>
              <w:t>o</w:t>
            </w:r>
            <w:r w:rsidRPr="00095540">
              <w:rPr>
                <w:szCs w:val="20"/>
              </w:rPr>
              <w:t>rganizations</w:t>
            </w:r>
          </w:p>
        </w:tc>
        <w:tc>
          <w:tcPr>
            <w:tcW w:w="3939" w:type="dxa"/>
          </w:tcPr>
          <w:p w14:paraId="6AF754FA" w14:textId="02C8476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  <w:tc>
          <w:tcPr>
            <w:tcW w:w="3024" w:type="dxa"/>
          </w:tcPr>
          <w:p w14:paraId="2D83EDFD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  <w:tr w:rsidR="00D136D8" w14:paraId="6219FF14" w14:textId="77777777" w:rsidTr="005D1701">
        <w:trPr>
          <w:trHeight w:val="1397"/>
        </w:trPr>
        <w:tc>
          <w:tcPr>
            <w:tcW w:w="3117" w:type="dxa"/>
          </w:tcPr>
          <w:p w14:paraId="7668F97A" w14:textId="584AB566" w:rsidR="00D136D8" w:rsidRPr="00095540" w:rsidRDefault="00D136D8" w:rsidP="003A5B2D">
            <w:pPr>
              <w:suppressAutoHyphens/>
              <w:spacing w:before="120" w:after="120"/>
              <w:ind w:left="331"/>
              <w:rPr>
                <w:b/>
                <w:bCs/>
                <w:szCs w:val="20"/>
              </w:rPr>
            </w:pPr>
            <w:r w:rsidRPr="00095540">
              <w:rPr>
                <w:szCs w:val="20"/>
              </w:rPr>
              <w:t xml:space="preserve">Civic </w:t>
            </w:r>
            <w:r w:rsidR="00AA0F9B" w:rsidRPr="00095540">
              <w:rPr>
                <w:szCs w:val="20"/>
              </w:rPr>
              <w:t>g</w:t>
            </w:r>
            <w:r w:rsidRPr="00095540">
              <w:rPr>
                <w:szCs w:val="20"/>
              </w:rPr>
              <w:t>roups</w:t>
            </w:r>
          </w:p>
        </w:tc>
        <w:tc>
          <w:tcPr>
            <w:tcW w:w="3939" w:type="dxa"/>
          </w:tcPr>
          <w:p w14:paraId="3437B954" w14:textId="6F19276A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  <w:tc>
          <w:tcPr>
            <w:tcW w:w="3024" w:type="dxa"/>
          </w:tcPr>
          <w:p w14:paraId="58CD96AB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  <w:tr w:rsidR="00D136D8" w14:paraId="29BBA497" w14:textId="77777777" w:rsidTr="005D17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97"/>
        </w:trPr>
        <w:tc>
          <w:tcPr>
            <w:tcW w:w="3117" w:type="dxa"/>
          </w:tcPr>
          <w:p w14:paraId="1A5B7DC1" w14:textId="451DE637" w:rsidR="00D136D8" w:rsidRPr="00095540" w:rsidRDefault="00D136D8" w:rsidP="003A5B2D">
            <w:pPr>
              <w:suppressAutoHyphens/>
              <w:spacing w:before="120" w:after="120"/>
              <w:ind w:left="331"/>
              <w:rPr>
                <w:b/>
                <w:bCs/>
                <w:szCs w:val="20"/>
              </w:rPr>
            </w:pPr>
            <w:r w:rsidRPr="00095540">
              <w:rPr>
                <w:szCs w:val="20"/>
              </w:rPr>
              <w:t xml:space="preserve">Religious </w:t>
            </w:r>
            <w:r w:rsidR="00AA0F9B" w:rsidRPr="00095540">
              <w:rPr>
                <w:szCs w:val="20"/>
              </w:rPr>
              <w:t>o</w:t>
            </w:r>
            <w:r w:rsidRPr="00095540">
              <w:rPr>
                <w:szCs w:val="20"/>
              </w:rPr>
              <w:t>rganizations</w:t>
            </w:r>
          </w:p>
        </w:tc>
        <w:tc>
          <w:tcPr>
            <w:tcW w:w="3939" w:type="dxa"/>
          </w:tcPr>
          <w:p w14:paraId="42F426A3" w14:textId="73B8F61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  <w:tc>
          <w:tcPr>
            <w:tcW w:w="3024" w:type="dxa"/>
          </w:tcPr>
          <w:p w14:paraId="2B7B06AB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  <w:tr w:rsidR="00D136D8" w14:paraId="59608D08" w14:textId="77777777" w:rsidTr="005D1701">
        <w:trPr>
          <w:trHeight w:val="1397"/>
        </w:trPr>
        <w:tc>
          <w:tcPr>
            <w:tcW w:w="3117" w:type="dxa"/>
          </w:tcPr>
          <w:p w14:paraId="67FBDBA9" w14:textId="2715B5DB" w:rsidR="00D136D8" w:rsidRPr="00095540" w:rsidRDefault="00D136D8" w:rsidP="003A5B2D">
            <w:pPr>
              <w:suppressAutoHyphens/>
              <w:spacing w:before="120" w:after="120"/>
              <w:ind w:left="331"/>
              <w:rPr>
                <w:b/>
                <w:bCs/>
                <w:szCs w:val="20"/>
              </w:rPr>
            </w:pPr>
            <w:r w:rsidRPr="00095540">
              <w:rPr>
                <w:szCs w:val="20"/>
              </w:rPr>
              <w:t xml:space="preserve">Senior </w:t>
            </w:r>
            <w:r w:rsidR="00E52D84" w:rsidRPr="00095540">
              <w:rPr>
                <w:szCs w:val="20"/>
              </w:rPr>
              <w:t>c</w:t>
            </w:r>
            <w:r w:rsidRPr="00095540">
              <w:rPr>
                <w:szCs w:val="20"/>
              </w:rPr>
              <w:t>enters</w:t>
            </w:r>
          </w:p>
        </w:tc>
        <w:tc>
          <w:tcPr>
            <w:tcW w:w="3939" w:type="dxa"/>
          </w:tcPr>
          <w:p w14:paraId="4426E0BA" w14:textId="2D7AF219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  <w:tc>
          <w:tcPr>
            <w:tcW w:w="3024" w:type="dxa"/>
          </w:tcPr>
          <w:p w14:paraId="2288137E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  <w:tr w:rsidR="00D136D8" w14:paraId="12968CEF" w14:textId="77777777" w:rsidTr="005D17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97"/>
        </w:trPr>
        <w:tc>
          <w:tcPr>
            <w:tcW w:w="3117" w:type="dxa"/>
          </w:tcPr>
          <w:p w14:paraId="1EA5FFDC" w14:textId="01CA4D5D" w:rsidR="00D136D8" w:rsidRPr="00095540" w:rsidRDefault="00D136D8" w:rsidP="003A5B2D">
            <w:pPr>
              <w:suppressAutoHyphens/>
              <w:spacing w:before="120" w:after="120"/>
              <w:ind w:left="331"/>
              <w:rPr>
                <w:b/>
                <w:bCs/>
                <w:szCs w:val="20"/>
              </w:rPr>
            </w:pPr>
            <w:r w:rsidRPr="00095540">
              <w:rPr>
                <w:szCs w:val="20"/>
              </w:rPr>
              <w:t xml:space="preserve">Social </w:t>
            </w:r>
            <w:r w:rsidR="0062259F" w:rsidRPr="00095540">
              <w:rPr>
                <w:szCs w:val="20"/>
              </w:rPr>
              <w:t>s</w:t>
            </w:r>
            <w:r w:rsidRPr="00095540">
              <w:rPr>
                <w:szCs w:val="20"/>
              </w:rPr>
              <w:t xml:space="preserve">ervice </w:t>
            </w:r>
            <w:r w:rsidR="0062259F" w:rsidRPr="00095540">
              <w:rPr>
                <w:szCs w:val="20"/>
              </w:rPr>
              <w:t>o</w:t>
            </w:r>
            <w:r w:rsidRPr="00095540">
              <w:rPr>
                <w:szCs w:val="20"/>
              </w:rPr>
              <w:t>rganizations</w:t>
            </w:r>
          </w:p>
        </w:tc>
        <w:tc>
          <w:tcPr>
            <w:tcW w:w="3939" w:type="dxa"/>
          </w:tcPr>
          <w:p w14:paraId="61556DF1" w14:textId="3510810D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  <w:tc>
          <w:tcPr>
            <w:tcW w:w="3024" w:type="dxa"/>
          </w:tcPr>
          <w:p w14:paraId="25679A48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  <w:tr w:rsidR="00D136D8" w14:paraId="4CEAFD40" w14:textId="77777777" w:rsidTr="005D1701">
        <w:trPr>
          <w:trHeight w:val="1397"/>
        </w:trPr>
        <w:tc>
          <w:tcPr>
            <w:tcW w:w="3117" w:type="dxa"/>
          </w:tcPr>
          <w:p w14:paraId="4A2D8376" w14:textId="1C6C361D" w:rsidR="00D136D8" w:rsidRPr="00095540" w:rsidRDefault="00D136D8" w:rsidP="003A5B2D">
            <w:pPr>
              <w:suppressAutoHyphens/>
              <w:spacing w:before="120" w:after="120"/>
              <w:ind w:left="331"/>
              <w:rPr>
                <w:b/>
                <w:bCs/>
                <w:szCs w:val="20"/>
              </w:rPr>
            </w:pPr>
            <w:r w:rsidRPr="00095540">
              <w:rPr>
                <w:szCs w:val="20"/>
              </w:rPr>
              <w:lastRenderedPageBreak/>
              <w:t xml:space="preserve">Community </w:t>
            </w:r>
            <w:r w:rsidR="00E52D84" w:rsidRPr="00095540">
              <w:rPr>
                <w:szCs w:val="20"/>
              </w:rPr>
              <w:t>a</w:t>
            </w:r>
            <w:r w:rsidRPr="00095540">
              <w:rPr>
                <w:szCs w:val="20"/>
              </w:rPr>
              <w:t xml:space="preserve">dvocacy </w:t>
            </w:r>
            <w:r w:rsidR="00E52D84" w:rsidRPr="00095540">
              <w:rPr>
                <w:szCs w:val="20"/>
              </w:rPr>
              <w:t>o</w:t>
            </w:r>
            <w:r w:rsidRPr="00095540">
              <w:rPr>
                <w:szCs w:val="20"/>
              </w:rPr>
              <w:t>rganizations</w:t>
            </w:r>
          </w:p>
        </w:tc>
        <w:tc>
          <w:tcPr>
            <w:tcW w:w="3939" w:type="dxa"/>
          </w:tcPr>
          <w:p w14:paraId="10BA21C0" w14:textId="424AA4A3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  <w:tc>
          <w:tcPr>
            <w:tcW w:w="3024" w:type="dxa"/>
          </w:tcPr>
          <w:p w14:paraId="4FAD7840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  <w:tr w:rsidR="00D136D8" w14:paraId="4CE16518" w14:textId="77777777" w:rsidTr="005D17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97"/>
        </w:trPr>
        <w:tc>
          <w:tcPr>
            <w:tcW w:w="3117" w:type="dxa"/>
          </w:tcPr>
          <w:p w14:paraId="68B1C191" w14:textId="7E64B566" w:rsidR="00D136D8" w:rsidRPr="00095540" w:rsidRDefault="00D136D8" w:rsidP="003A5B2D">
            <w:pPr>
              <w:suppressAutoHyphens/>
              <w:spacing w:before="120" w:after="120"/>
              <w:ind w:left="331"/>
              <w:rPr>
                <w:b/>
                <w:bCs/>
                <w:szCs w:val="20"/>
              </w:rPr>
            </w:pPr>
            <w:r w:rsidRPr="00095540">
              <w:rPr>
                <w:szCs w:val="20"/>
              </w:rPr>
              <w:t xml:space="preserve">Housing </w:t>
            </w:r>
            <w:r w:rsidR="0062259F" w:rsidRPr="00095540">
              <w:rPr>
                <w:szCs w:val="20"/>
              </w:rPr>
              <w:t>g</w:t>
            </w:r>
            <w:r w:rsidRPr="00095540">
              <w:rPr>
                <w:szCs w:val="20"/>
              </w:rPr>
              <w:t>roups</w:t>
            </w:r>
          </w:p>
        </w:tc>
        <w:tc>
          <w:tcPr>
            <w:tcW w:w="3939" w:type="dxa"/>
          </w:tcPr>
          <w:p w14:paraId="0B3F3262" w14:textId="77777777" w:rsidR="00D136D8" w:rsidRDefault="00D136D8" w:rsidP="00322C3F">
            <w:pPr>
              <w:suppressAutoHyphens/>
            </w:pPr>
          </w:p>
        </w:tc>
        <w:tc>
          <w:tcPr>
            <w:tcW w:w="3024" w:type="dxa"/>
          </w:tcPr>
          <w:p w14:paraId="127C7D58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  <w:tr w:rsidR="004F634A" w14:paraId="583CEC1E" w14:textId="77777777" w:rsidTr="00314A2F">
        <w:tc>
          <w:tcPr>
            <w:tcW w:w="10080" w:type="dxa"/>
            <w:gridSpan w:val="3"/>
            <w:shd w:val="clear" w:color="auto" w:fill="D9D9D9" w:themeFill="background1" w:themeFillShade="D9"/>
          </w:tcPr>
          <w:p w14:paraId="096DE6D3" w14:textId="67FC7ACA" w:rsidR="004F634A" w:rsidRPr="00095540" w:rsidRDefault="004F634A" w:rsidP="00322C3F">
            <w:pPr>
              <w:pStyle w:val="TableBold"/>
              <w:suppressAutoHyphens/>
            </w:pPr>
            <w:r w:rsidRPr="00095540">
              <w:t>Government</w:t>
            </w:r>
          </w:p>
        </w:tc>
      </w:tr>
      <w:tr w:rsidR="00D136D8" w14:paraId="36C54150" w14:textId="77777777" w:rsidTr="005D17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0"/>
        </w:trPr>
        <w:tc>
          <w:tcPr>
            <w:tcW w:w="3117" w:type="dxa"/>
          </w:tcPr>
          <w:p w14:paraId="6F49A0BE" w14:textId="088F6CCD" w:rsidR="00D136D8" w:rsidRPr="00095540" w:rsidRDefault="00D136D8" w:rsidP="003A5B2D">
            <w:pPr>
              <w:suppressAutoHyphens/>
              <w:spacing w:before="120" w:after="120"/>
              <w:ind w:left="331"/>
              <w:rPr>
                <w:b/>
                <w:bCs/>
                <w:szCs w:val="20"/>
              </w:rPr>
            </w:pPr>
            <w:r w:rsidRPr="00095540">
              <w:rPr>
                <w:szCs w:val="20"/>
              </w:rPr>
              <w:t xml:space="preserve">Local </w:t>
            </w:r>
            <w:r w:rsidR="0062259F" w:rsidRPr="00095540">
              <w:rPr>
                <w:szCs w:val="20"/>
              </w:rPr>
              <w:t>g</w:t>
            </w:r>
            <w:r w:rsidRPr="00095540">
              <w:rPr>
                <w:szCs w:val="20"/>
              </w:rPr>
              <w:t xml:space="preserve">overnment </w:t>
            </w:r>
            <w:r w:rsidR="0062259F" w:rsidRPr="00095540">
              <w:rPr>
                <w:szCs w:val="20"/>
              </w:rPr>
              <w:t>d</w:t>
            </w:r>
            <w:r w:rsidRPr="00095540">
              <w:rPr>
                <w:szCs w:val="20"/>
              </w:rPr>
              <w:t xml:space="preserve">epartments like </w:t>
            </w:r>
            <w:r w:rsidR="0062259F" w:rsidRPr="00095540">
              <w:rPr>
                <w:szCs w:val="20"/>
              </w:rPr>
              <w:t>t</w:t>
            </w:r>
            <w:r w:rsidRPr="00095540">
              <w:rPr>
                <w:szCs w:val="20"/>
              </w:rPr>
              <w:t xml:space="preserve">ransportation </w:t>
            </w:r>
            <w:r w:rsidR="0062259F" w:rsidRPr="00095540">
              <w:rPr>
                <w:szCs w:val="20"/>
              </w:rPr>
              <w:t>d</w:t>
            </w:r>
            <w:r w:rsidRPr="00095540">
              <w:rPr>
                <w:szCs w:val="20"/>
              </w:rPr>
              <w:t xml:space="preserve">epartments, </w:t>
            </w:r>
            <w:r w:rsidR="0062259F" w:rsidRPr="00095540">
              <w:rPr>
                <w:szCs w:val="20"/>
              </w:rPr>
              <w:t>p</w:t>
            </w:r>
            <w:r w:rsidRPr="00095540">
              <w:rPr>
                <w:szCs w:val="20"/>
              </w:rPr>
              <w:t xml:space="preserve">arks and </w:t>
            </w:r>
            <w:r w:rsidR="0062259F" w:rsidRPr="00095540">
              <w:rPr>
                <w:szCs w:val="20"/>
              </w:rPr>
              <w:t>r</w:t>
            </w:r>
            <w:r w:rsidRPr="00095540">
              <w:rPr>
                <w:szCs w:val="20"/>
              </w:rPr>
              <w:t xml:space="preserve">ecreation, </w:t>
            </w:r>
            <w:r w:rsidR="0062259F" w:rsidRPr="00095540">
              <w:rPr>
                <w:szCs w:val="20"/>
              </w:rPr>
              <w:t>p</w:t>
            </w:r>
            <w:r w:rsidRPr="00095540">
              <w:rPr>
                <w:szCs w:val="20"/>
              </w:rPr>
              <w:t xml:space="preserve">ublic </w:t>
            </w:r>
            <w:r w:rsidR="0062259F" w:rsidRPr="00095540">
              <w:rPr>
                <w:szCs w:val="20"/>
              </w:rPr>
              <w:t>w</w:t>
            </w:r>
            <w:r w:rsidRPr="00095540">
              <w:rPr>
                <w:szCs w:val="20"/>
              </w:rPr>
              <w:t>orks, etc.</w:t>
            </w:r>
          </w:p>
        </w:tc>
        <w:tc>
          <w:tcPr>
            <w:tcW w:w="3939" w:type="dxa"/>
          </w:tcPr>
          <w:p w14:paraId="76A88D02" w14:textId="24762188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  <w:tc>
          <w:tcPr>
            <w:tcW w:w="3024" w:type="dxa"/>
          </w:tcPr>
          <w:p w14:paraId="3B368CD3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  <w:tr w:rsidR="00D136D8" w14:paraId="300CA442" w14:textId="77777777" w:rsidTr="005D1701">
        <w:trPr>
          <w:trHeight w:val="1397"/>
        </w:trPr>
        <w:tc>
          <w:tcPr>
            <w:tcW w:w="3117" w:type="dxa"/>
          </w:tcPr>
          <w:p w14:paraId="22E87667" w14:textId="3A4B098A" w:rsidR="00D136D8" w:rsidRPr="00095540" w:rsidRDefault="00D136D8" w:rsidP="003A5B2D">
            <w:pPr>
              <w:suppressAutoHyphens/>
              <w:spacing w:before="120" w:after="120"/>
              <w:ind w:left="331"/>
              <w:rPr>
                <w:b/>
                <w:bCs/>
                <w:szCs w:val="20"/>
              </w:rPr>
            </w:pPr>
            <w:r w:rsidRPr="00095540">
              <w:rPr>
                <w:szCs w:val="20"/>
              </w:rPr>
              <w:t xml:space="preserve">Local </w:t>
            </w:r>
            <w:r w:rsidR="0062259F" w:rsidRPr="00095540">
              <w:rPr>
                <w:szCs w:val="20"/>
              </w:rPr>
              <w:t>g</w:t>
            </w:r>
            <w:r w:rsidRPr="00095540">
              <w:rPr>
                <w:szCs w:val="20"/>
              </w:rPr>
              <w:t xml:space="preserve">overnment </w:t>
            </w:r>
            <w:r w:rsidR="0062259F" w:rsidRPr="00095540">
              <w:rPr>
                <w:szCs w:val="20"/>
              </w:rPr>
              <w:t>d</w:t>
            </w:r>
            <w:r w:rsidRPr="00095540">
              <w:rPr>
                <w:szCs w:val="20"/>
              </w:rPr>
              <w:t>ecision</w:t>
            </w:r>
            <w:r w:rsidR="0062259F" w:rsidRPr="00095540">
              <w:rPr>
                <w:szCs w:val="20"/>
              </w:rPr>
              <w:t>-m</w:t>
            </w:r>
            <w:r w:rsidRPr="00095540">
              <w:rPr>
                <w:szCs w:val="20"/>
              </w:rPr>
              <w:t>akers</w:t>
            </w:r>
          </w:p>
        </w:tc>
        <w:tc>
          <w:tcPr>
            <w:tcW w:w="3939" w:type="dxa"/>
          </w:tcPr>
          <w:p w14:paraId="4B130B75" w14:textId="793AA50C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  <w:tc>
          <w:tcPr>
            <w:tcW w:w="3024" w:type="dxa"/>
          </w:tcPr>
          <w:p w14:paraId="34AB70A1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  <w:tr w:rsidR="00D136D8" w14:paraId="6E1FCD28" w14:textId="77777777" w:rsidTr="005D17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97"/>
        </w:trPr>
        <w:tc>
          <w:tcPr>
            <w:tcW w:w="3117" w:type="dxa"/>
          </w:tcPr>
          <w:p w14:paraId="541B8F72" w14:textId="6BB9D83F" w:rsidR="00D136D8" w:rsidRPr="00095540" w:rsidRDefault="00D136D8" w:rsidP="003A5B2D">
            <w:pPr>
              <w:suppressAutoHyphens/>
              <w:spacing w:before="120" w:after="120"/>
              <w:ind w:left="331"/>
              <w:rPr>
                <w:b/>
                <w:bCs/>
                <w:szCs w:val="20"/>
              </w:rPr>
            </w:pPr>
            <w:r w:rsidRPr="00095540">
              <w:rPr>
                <w:szCs w:val="20"/>
              </w:rPr>
              <w:t xml:space="preserve">State </w:t>
            </w:r>
            <w:r w:rsidR="0062259F" w:rsidRPr="00095540">
              <w:rPr>
                <w:szCs w:val="20"/>
              </w:rPr>
              <w:t>g</w:t>
            </w:r>
            <w:r w:rsidRPr="00095540">
              <w:rPr>
                <w:szCs w:val="20"/>
              </w:rPr>
              <w:t>overnment</w:t>
            </w:r>
          </w:p>
        </w:tc>
        <w:tc>
          <w:tcPr>
            <w:tcW w:w="3939" w:type="dxa"/>
          </w:tcPr>
          <w:p w14:paraId="405AE374" w14:textId="412E86B0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  <w:tc>
          <w:tcPr>
            <w:tcW w:w="3024" w:type="dxa"/>
          </w:tcPr>
          <w:p w14:paraId="79D4A736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  <w:tr w:rsidR="00D136D8" w14:paraId="472BAD28" w14:textId="77777777" w:rsidTr="005D1701">
        <w:trPr>
          <w:trHeight w:val="1397"/>
        </w:trPr>
        <w:tc>
          <w:tcPr>
            <w:tcW w:w="3117" w:type="dxa"/>
          </w:tcPr>
          <w:p w14:paraId="550E7230" w14:textId="53A9DAA1" w:rsidR="00D136D8" w:rsidRPr="00095540" w:rsidRDefault="00D136D8" w:rsidP="003A5B2D">
            <w:pPr>
              <w:suppressAutoHyphens/>
              <w:spacing w:before="120" w:after="120"/>
              <w:ind w:left="331"/>
              <w:rPr>
                <w:b/>
                <w:bCs/>
                <w:szCs w:val="20"/>
              </w:rPr>
            </w:pPr>
            <w:r w:rsidRPr="00095540">
              <w:rPr>
                <w:szCs w:val="20"/>
              </w:rPr>
              <w:t xml:space="preserve">Federal </w:t>
            </w:r>
            <w:r w:rsidR="0062259F" w:rsidRPr="00095540">
              <w:rPr>
                <w:szCs w:val="20"/>
              </w:rPr>
              <w:t>g</w:t>
            </w:r>
            <w:r w:rsidRPr="00095540">
              <w:rPr>
                <w:szCs w:val="20"/>
              </w:rPr>
              <w:t>overnment</w:t>
            </w:r>
          </w:p>
        </w:tc>
        <w:tc>
          <w:tcPr>
            <w:tcW w:w="3939" w:type="dxa"/>
          </w:tcPr>
          <w:p w14:paraId="263F829E" w14:textId="66807F4C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  <w:tc>
          <w:tcPr>
            <w:tcW w:w="3024" w:type="dxa"/>
          </w:tcPr>
          <w:p w14:paraId="6D829F71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  <w:tr w:rsidR="004F634A" w14:paraId="298308DD" w14:textId="77777777" w:rsidTr="00314A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080" w:type="dxa"/>
            <w:gridSpan w:val="3"/>
            <w:shd w:val="clear" w:color="auto" w:fill="D9D9D9" w:themeFill="background1" w:themeFillShade="D9"/>
          </w:tcPr>
          <w:p w14:paraId="0C04A6E3" w14:textId="36352223" w:rsidR="004F634A" w:rsidRPr="00095540" w:rsidRDefault="004F634A" w:rsidP="00683DF3">
            <w:pPr>
              <w:pStyle w:val="TableBold"/>
              <w:keepNext/>
              <w:keepLines/>
              <w:suppressAutoHyphens/>
            </w:pPr>
            <w:r w:rsidRPr="00095540">
              <w:t xml:space="preserve">Local </w:t>
            </w:r>
            <w:r w:rsidR="00A8543C" w:rsidRPr="00095540">
              <w:t>a</w:t>
            </w:r>
            <w:r w:rsidRPr="00095540">
              <w:t>ssociations</w:t>
            </w:r>
          </w:p>
        </w:tc>
      </w:tr>
      <w:tr w:rsidR="00D136D8" w14:paraId="1B3691B3" w14:textId="77777777" w:rsidTr="005D1701">
        <w:trPr>
          <w:trHeight w:val="1397"/>
        </w:trPr>
        <w:tc>
          <w:tcPr>
            <w:tcW w:w="3117" w:type="dxa"/>
          </w:tcPr>
          <w:p w14:paraId="5055B728" w14:textId="3FA68771" w:rsidR="00D136D8" w:rsidRPr="00095540" w:rsidRDefault="00D136D8" w:rsidP="00683DF3">
            <w:pPr>
              <w:keepNext/>
              <w:keepLines/>
              <w:suppressAutoHyphens/>
              <w:spacing w:before="120" w:after="120"/>
              <w:ind w:left="331"/>
              <w:rPr>
                <w:b/>
                <w:bCs/>
                <w:szCs w:val="20"/>
              </w:rPr>
            </w:pPr>
            <w:r w:rsidRPr="00095540">
              <w:rPr>
                <w:szCs w:val="20"/>
              </w:rPr>
              <w:t xml:space="preserve">Homeowners </w:t>
            </w:r>
            <w:r w:rsidR="00A8543C" w:rsidRPr="00095540">
              <w:rPr>
                <w:szCs w:val="20"/>
              </w:rPr>
              <w:t>a</w:t>
            </w:r>
            <w:r w:rsidRPr="00095540">
              <w:rPr>
                <w:szCs w:val="20"/>
              </w:rPr>
              <w:t xml:space="preserve">ssociation, </w:t>
            </w:r>
            <w:r w:rsidR="00A8543C" w:rsidRPr="00095540">
              <w:rPr>
                <w:szCs w:val="20"/>
              </w:rPr>
              <w:t>r</w:t>
            </w:r>
            <w:r w:rsidRPr="00095540">
              <w:rPr>
                <w:szCs w:val="20"/>
              </w:rPr>
              <w:t xml:space="preserve">enters </w:t>
            </w:r>
            <w:r w:rsidR="00A8543C" w:rsidRPr="00095540">
              <w:rPr>
                <w:szCs w:val="20"/>
              </w:rPr>
              <w:t>a</w:t>
            </w:r>
            <w:r w:rsidRPr="00095540">
              <w:rPr>
                <w:szCs w:val="20"/>
              </w:rPr>
              <w:t xml:space="preserve">ssociation, </w:t>
            </w:r>
            <w:r w:rsidR="00A8543C" w:rsidRPr="00095540">
              <w:rPr>
                <w:szCs w:val="20"/>
              </w:rPr>
              <w:t>h</w:t>
            </w:r>
            <w:r w:rsidRPr="00095540">
              <w:rPr>
                <w:szCs w:val="20"/>
              </w:rPr>
              <w:t xml:space="preserve">ousing </w:t>
            </w:r>
            <w:r w:rsidR="00A8543C" w:rsidRPr="00095540">
              <w:rPr>
                <w:szCs w:val="20"/>
              </w:rPr>
              <w:t>a</w:t>
            </w:r>
            <w:r w:rsidRPr="00095540">
              <w:rPr>
                <w:szCs w:val="20"/>
              </w:rPr>
              <w:t xml:space="preserve">dvocacy </w:t>
            </w:r>
            <w:r w:rsidR="00A8543C" w:rsidRPr="00095540">
              <w:rPr>
                <w:szCs w:val="20"/>
              </w:rPr>
              <w:t>o</w:t>
            </w:r>
            <w:r w:rsidRPr="00095540">
              <w:rPr>
                <w:szCs w:val="20"/>
              </w:rPr>
              <w:t>rganization</w:t>
            </w:r>
          </w:p>
        </w:tc>
        <w:tc>
          <w:tcPr>
            <w:tcW w:w="3939" w:type="dxa"/>
          </w:tcPr>
          <w:p w14:paraId="03604F1A" w14:textId="613C6C75" w:rsidR="00D136D8" w:rsidRPr="004049F2" w:rsidRDefault="00D136D8" w:rsidP="00683DF3">
            <w:pPr>
              <w:keepNext/>
              <w:keepLines/>
              <w:suppressAutoHyphens/>
              <w:rPr>
                <w:szCs w:val="20"/>
              </w:rPr>
            </w:pPr>
          </w:p>
        </w:tc>
        <w:tc>
          <w:tcPr>
            <w:tcW w:w="3024" w:type="dxa"/>
          </w:tcPr>
          <w:p w14:paraId="20C75C8F" w14:textId="77777777" w:rsidR="00D136D8" w:rsidRPr="004049F2" w:rsidRDefault="00D136D8" w:rsidP="00683DF3">
            <w:pPr>
              <w:keepNext/>
              <w:keepLines/>
              <w:suppressAutoHyphens/>
              <w:rPr>
                <w:szCs w:val="20"/>
              </w:rPr>
            </w:pPr>
          </w:p>
        </w:tc>
      </w:tr>
      <w:tr w:rsidR="00D136D8" w14:paraId="60B493B8" w14:textId="77777777" w:rsidTr="005D17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97"/>
        </w:trPr>
        <w:tc>
          <w:tcPr>
            <w:tcW w:w="3117" w:type="dxa"/>
          </w:tcPr>
          <w:p w14:paraId="178038E7" w14:textId="72A6DEC0" w:rsidR="00D136D8" w:rsidRPr="00095540" w:rsidRDefault="00D136D8" w:rsidP="00683DF3">
            <w:pPr>
              <w:suppressAutoHyphens/>
              <w:spacing w:before="120" w:after="120"/>
              <w:ind w:left="331"/>
              <w:rPr>
                <w:b/>
                <w:bCs/>
                <w:szCs w:val="20"/>
              </w:rPr>
            </w:pPr>
            <w:r w:rsidRPr="00095540">
              <w:rPr>
                <w:szCs w:val="20"/>
              </w:rPr>
              <w:t xml:space="preserve">Neighborhood </w:t>
            </w:r>
            <w:r w:rsidR="00A8543C" w:rsidRPr="00095540">
              <w:rPr>
                <w:szCs w:val="20"/>
              </w:rPr>
              <w:t>c</w:t>
            </w:r>
            <w:r w:rsidRPr="00095540">
              <w:rPr>
                <w:szCs w:val="20"/>
              </w:rPr>
              <w:t>ouncils</w:t>
            </w:r>
          </w:p>
        </w:tc>
        <w:tc>
          <w:tcPr>
            <w:tcW w:w="3939" w:type="dxa"/>
          </w:tcPr>
          <w:p w14:paraId="2D13A43A" w14:textId="7ED69B6D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  <w:tc>
          <w:tcPr>
            <w:tcW w:w="3024" w:type="dxa"/>
          </w:tcPr>
          <w:p w14:paraId="65900249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  <w:tr w:rsidR="00D136D8" w14:paraId="5D41D873" w14:textId="77777777" w:rsidTr="005D1701">
        <w:trPr>
          <w:trHeight w:val="1397"/>
        </w:trPr>
        <w:tc>
          <w:tcPr>
            <w:tcW w:w="3117" w:type="dxa"/>
          </w:tcPr>
          <w:p w14:paraId="0A93D496" w14:textId="063E391D" w:rsidR="00D136D8" w:rsidRPr="00095540" w:rsidRDefault="00D136D8" w:rsidP="00683DF3">
            <w:pPr>
              <w:suppressAutoHyphens/>
              <w:spacing w:before="120" w:after="120"/>
              <w:ind w:left="331"/>
              <w:rPr>
                <w:b/>
                <w:bCs/>
                <w:szCs w:val="20"/>
              </w:rPr>
            </w:pPr>
            <w:r w:rsidRPr="00095540">
              <w:rPr>
                <w:szCs w:val="20"/>
              </w:rPr>
              <w:lastRenderedPageBreak/>
              <w:t>Parent-</w:t>
            </w:r>
            <w:r w:rsidR="00A8543C" w:rsidRPr="00095540">
              <w:rPr>
                <w:szCs w:val="20"/>
              </w:rPr>
              <w:t>t</w:t>
            </w:r>
            <w:r w:rsidRPr="00095540">
              <w:rPr>
                <w:szCs w:val="20"/>
              </w:rPr>
              <w:t xml:space="preserve">eacher </w:t>
            </w:r>
            <w:r w:rsidR="00A8543C" w:rsidRPr="00095540">
              <w:rPr>
                <w:szCs w:val="20"/>
              </w:rPr>
              <w:t>a</w:t>
            </w:r>
            <w:r w:rsidRPr="00095540">
              <w:rPr>
                <w:szCs w:val="20"/>
              </w:rPr>
              <w:t>ssociations</w:t>
            </w:r>
          </w:p>
        </w:tc>
        <w:tc>
          <w:tcPr>
            <w:tcW w:w="3939" w:type="dxa"/>
          </w:tcPr>
          <w:p w14:paraId="644F30B1" w14:textId="6792B114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  <w:tc>
          <w:tcPr>
            <w:tcW w:w="3024" w:type="dxa"/>
          </w:tcPr>
          <w:p w14:paraId="4D0BEAF7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  <w:tr w:rsidR="00D136D8" w14:paraId="54360DD5" w14:textId="77777777" w:rsidTr="005D17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97"/>
        </w:trPr>
        <w:tc>
          <w:tcPr>
            <w:tcW w:w="3117" w:type="dxa"/>
          </w:tcPr>
          <w:p w14:paraId="3A10F672" w14:textId="1C21CC54" w:rsidR="00D136D8" w:rsidRPr="00095540" w:rsidRDefault="00D136D8" w:rsidP="00683DF3">
            <w:pPr>
              <w:suppressAutoHyphens/>
              <w:spacing w:before="120" w:after="120"/>
              <w:ind w:left="331"/>
              <w:rPr>
                <w:b/>
                <w:bCs/>
                <w:szCs w:val="20"/>
              </w:rPr>
            </w:pPr>
            <w:r w:rsidRPr="00095540">
              <w:rPr>
                <w:szCs w:val="20"/>
              </w:rPr>
              <w:t xml:space="preserve">Gardening </w:t>
            </w:r>
            <w:r w:rsidR="00A8543C" w:rsidRPr="00095540">
              <w:rPr>
                <w:szCs w:val="20"/>
              </w:rPr>
              <w:t>c</w:t>
            </w:r>
            <w:r w:rsidRPr="00095540">
              <w:rPr>
                <w:szCs w:val="20"/>
              </w:rPr>
              <w:t>lubs</w:t>
            </w:r>
          </w:p>
        </w:tc>
        <w:tc>
          <w:tcPr>
            <w:tcW w:w="3939" w:type="dxa"/>
          </w:tcPr>
          <w:p w14:paraId="37CB4EAD" w14:textId="7D1D99B3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  <w:tc>
          <w:tcPr>
            <w:tcW w:w="3024" w:type="dxa"/>
          </w:tcPr>
          <w:p w14:paraId="0D9625D5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  <w:tr w:rsidR="00D136D8" w14:paraId="5EC1A687" w14:textId="77777777" w:rsidTr="005D1701">
        <w:trPr>
          <w:trHeight w:val="1397"/>
        </w:trPr>
        <w:tc>
          <w:tcPr>
            <w:tcW w:w="3117" w:type="dxa"/>
          </w:tcPr>
          <w:p w14:paraId="38BD79B9" w14:textId="57A86E3B" w:rsidR="00D136D8" w:rsidRPr="00095540" w:rsidRDefault="00D136D8" w:rsidP="00683DF3">
            <w:pPr>
              <w:suppressAutoHyphens/>
              <w:spacing w:before="120" w:after="120"/>
              <w:ind w:left="331"/>
              <w:rPr>
                <w:b/>
                <w:bCs/>
                <w:szCs w:val="20"/>
              </w:rPr>
            </w:pPr>
            <w:r w:rsidRPr="00095540">
              <w:rPr>
                <w:szCs w:val="20"/>
              </w:rPr>
              <w:t xml:space="preserve">Biking </w:t>
            </w:r>
            <w:r w:rsidR="00A8543C" w:rsidRPr="00095540">
              <w:rPr>
                <w:szCs w:val="20"/>
              </w:rPr>
              <w:t>g</w:t>
            </w:r>
            <w:r w:rsidRPr="00095540">
              <w:rPr>
                <w:szCs w:val="20"/>
              </w:rPr>
              <w:t>roups</w:t>
            </w:r>
          </w:p>
        </w:tc>
        <w:tc>
          <w:tcPr>
            <w:tcW w:w="3939" w:type="dxa"/>
          </w:tcPr>
          <w:p w14:paraId="57F383C6" w14:textId="39105F7B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  <w:tc>
          <w:tcPr>
            <w:tcW w:w="3024" w:type="dxa"/>
          </w:tcPr>
          <w:p w14:paraId="34132D67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  <w:tr w:rsidR="00D136D8" w14:paraId="77C2489C" w14:textId="77777777" w:rsidTr="005D17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12"/>
        </w:trPr>
        <w:tc>
          <w:tcPr>
            <w:tcW w:w="3117" w:type="dxa"/>
          </w:tcPr>
          <w:p w14:paraId="461E6847" w14:textId="6D1CA746" w:rsidR="00D136D8" w:rsidRPr="00095540" w:rsidRDefault="00D136D8" w:rsidP="00322C3F">
            <w:pPr>
              <w:pStyle w:val="TableBold"/>
              <w:suppressAutoHyphens/>
            </w:pPr>
            <w:r w:rsidRPr="00095540">
              <w:t xml:space="preserve">Recreation and </w:t>
            </w:r>
            <w:r w:rsidR="00A8543C" w:rsidRPr="00095540">
              <w:t>t</w:t>
            </w:r>
            <w:r w:rsidRPr="00095540">
              <w:t xml:space="preserve">ourism </w:t>
            </w:r>
            <w:r w:rsidR="00A8543C" w:rsidRPr="00095540">
              <w:t>i</w:t>
            </w:r>
            <w:r w:rsidRPr="00095540">
              <w:t>nterests</w:t>
            </w:r>
          </w:p>
        </w:tc>
        <w:tc>
          <w:tcPr>
            <w:tcW w:w="3939" w:type="dxa"/>
          </w:tcPr>
          <w:p w14:paraId="17934077" w14:textId="55B10400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  <w:tc>
          <w:tcPr>
            <w:tcW w:w="3024" w:type="dxa"/>
          </w:tcPr>
          <w:p w14:paraId="071CD273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  <w:tr w:rsidR="00D136D8" w14:paraId="109E8241" w14:textId="77777777" w:rsidTr="005D1701">
        <w:trPr>
          <w:trHeight w:val="1512"/>
        </w:trPr>
        <w:tc>
          <w:tcPr>
            <w:tcW w:w="3117" w:type="dxa"/>
          </w:tcPr>
          <w:p w14:paraId="28A3F42C" w14:textId="59B82F99" w:rsidR="00D136D8" w:rsidRPr="00095540" w:rsidRDefault="00D136D8" w:rsidP="00322C3F">
            <w:pPr>
              <w:pStyle w:val="TableBold"/>
              <w:suppressAutoHyphens/>
            </w:pPr>
            <w:r w:rsidRPr="00095540">
              <w:t xml:space="preserve">Historic and </w:t>
            </w:r>
            <w:r w:rsidR="00A8543C" w:rsidRPr="00095540">
              <w:t>c</w:t>
            </w:r>
            <w:r w:rsidRPr="00095540">
              <w:t xml:space="preserve">ultural </w:t>
            </w:r>
            <w:r w:rsidR="00A8543C" w:rsidRPr="00095540">
              <w:t>o</w:t>
            </w:r>
            <w:r w:rsidRPr="00095540">
              <w:t>rganizations</w:t>
            </w:r>
          </w:p>
        </w:tc>
        <w:tc>
          <w:tcPr>
            <w:tcW w:w="3939" w:type="dxa"/>
          </w:tcPr>
          <w:p w14:paraId="34DB0018" w14:textId="6BF842DC" w:rsidR="00D136D8" w:rsidRPr="004049F2" w:rsidRDefault="00D136D8" w:rsidP="00322C3F">
            <w:pPr>
              <w:suppressAutoHyphens/>
              <w:rPr>
                <w:b/>
                <w:bCs/>
                <w:szCs w:val="20"/>
              </w:rPr>
            </w:pPr>
          </w:p>
        </w:tc>
        <w:tc>
          <w:tcPr>
            <w:tcW w:w="3024" w:type="dxa"/>
          </w:tcPr>
          <w:p w14:paraId="509F76D4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  <w:tr w:rsidR="00D136D8" w14:paraId="6410ED0E" w14:textId="77777777" w:rsidTr="005D17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12"/>
        </w:trPr>
        <w:tc>
          <w:tcPr>
            <w:tcW w:w="3117" w:type="dxa"/>
          </w:tcPr>
          <w:p w14:paraId="2BF7A5EC" w14:textId="47998901" w:rsidR="00D136D8" w:rsidRPr="00095540" w:rsidRDefault="00D136D8" w:rsidP="00322C3F">
            <w:pPr>
              <w:pStyle w:val="TableBold"/>
              <w:suppressAutoHyphens/>
            </w:pPr>
            <w:r w:rsidRPr="00095540">
              <w:t xml:space="preserve">Commercial and </w:t>
            </w:r>
            <w:r w:rsidR="00A8543C" w:rsidRPr="00095540">
              <w:t>i</w:t>
            </w:r>
            <w:r w:rsidRPr="00095540">
              <w:t xml:space="preserve">ndustrial </w:t>
            </w:r>
            <w:r w:rsidR="00A8543C" w:rsidRPr="00095540">
              <w:t>e</w:t>
            </w:r>
            <w:r w:rsidRPr="00095540">
              <w:t>ntities</w:t>
            </w:r>
          </w:p>
        </w:tc>
        <w:tc>
          <w:tcPr>
            <w:tcW w:w="3939" w:type="dxa"/>
          </w:tcPr>
          <w:p w14:paraId="56A50BF3" w14:textId="0A0EAE19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  <w:tc>
          <w:tcPr>
            <w:tcW w:w="3024" w:type="dxa"/>
          </w:tcPr>
          <w:p w14:paraId="14C8527B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  <w:tr w:rsidR="00D136D8" w14:paraId="145FBD6B" w14:textId="77777777" w:rsidTr="005D1701">
        <w:trPr>
          <w:trHeight w:val="1512"/>
        </w:trPr>
        <w:tc>
          <w:tcPr>
            <w:tcW w:w="3117" w:type="dxa"/>
          </w:tcPr>
          <w:p w14:paraId="1EA6AF2A" w14:textId="5CD90F7E" w:rsidR="00D136D8" w:rsidRPr="00095540" w:rsidRDefault="00D136D8" w:rsidP="00322C3F">
            <w:pPr>
              <w:pStyle w:val="TableBold"/>
              <w:suppressAutoHyphens/>
            </w:pPr>
            <w:r w:rsidRPr="00095540">
              <w:t>Developers</w:t>
            </w:r>
          </w:p>
        </w:tc>
        <w:tc>
          <w:tcPr>
            <w:tcW w:w="3939" w:type="dxa"/>
          </w:tcPr>
          <w:p w14:paraId="7B9A9075" w14:textId="60D26820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  <w:tc>
          <w:tcPr>
            <w:tcW w:w="3024" w:type="dxa"/>
          </w:tcPr>
          <w:p w14:paraId="73A4CD2A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  <w:tr w:rsidR="00D136D8" w14:paraId="62569378" w14:textId="77777777" w:rsidTr="005D17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12"/>
        </w:trPr>
        <w:tc>
          <w:tcPr>
            <w:tcW w:w="3117" w:type="dxa"/>
          </w:tcPr>
          <w:p w14:paraId="78633103" w14:textId="6829CC3E" w:rsidR="00D136D8" w:rsidRPr="00095540" w:rsidRDefault="00D136D8" w:rsidP="00322C3F">
            <w:pPr>
              <w:pStyle w:val="TableBold"/>
              <w:suppressAutoHyphens/>
            </w:pPr>
            <w:r w:rsidRPr="00095540">
              <w:t xml:space="preserve">Academic </w:t>
            </w:r>
            <w:r w:rsidR="00A8543C" w:rsidRPr="00095540">
              <w:t>i</w:t>
            </w:r>
            <w:r w:rsidRPr="00095540">
              <w:t>nstitutions</w:t>
            </w:r>
          </w:p>
        </w:tc>
        <w:tc>
          <w:tcPr>
            <w:tcW w:w="3939" w:type="dxa"/>
          </w:tcPr>
          <w:p w14:paraId="105C34C2" w14:textId="67A9D67D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  <w:tc>
          <w:tcPr>
            <w:tcW w:w="3024" w:type="dxa"/>
          </w:tcPr>
          <w:p w14:paraId="3C60A2E9" w14:textId="77777777" w:rsidR="00D136D8" w:rsidRPr="004049F2" w:rsidRDefault="00D136D8" w:rsidP="00322C3F">
            <w:pPr>
              <w:suppressAutoHyphens/>
              <w:rPr>
                <w:szCs w:val="20"/>
              </w:rPr>
            </w:pPr>
          </w:p>
        </w:tc>
      </w:tr>
    </w:tbl>
    <w:p w14:paraId="0092E7CF" w14:textId="268D6168" w:rsidR="00F94243" w:rsidRPr="00291F83" w:rsidRDefault="00987C80" w:rsidP="00C67549">
      <w:pPr>
        <w:widowControl/>
        <w:suppressLineNumbers/>
        <w:suppressAutoHyphens/>
      </w:pPr>
      <w:r>
        <w:t xml:space="preserve">Note: Information in this table is from </w:t>
      </w:r>
      <w:r w:rsidRPr="007E6B8E">
        <w:t>Community Culture and the Environment: A Guide to Understanding a Sense of Place, 2002, U.S. EPA (EPA 842-B-01-003), Office of Water, Washington, D</w:t>
      </w:r>
      <w:r w:rsidR="00544090">
        <w:t>.</w:t>
      </w:r>
      <w:r w:rsidRPr="007E6B8E">
        <w:t>C.</w:t>
      </w:r>
    </w:p>
    <w:sectPr w:rsidR="00F94243" w:rsidRPr="00291F83" w:rsidSect="00E647EF">
      <w:footerReference w:type="default" r:id="rId19"/>
      <w:pgSz w:w="12240" w:h="15840"/>
      <w:pgMar w:top="1440" w:right="1080" w:bottom="1440" w:left="108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929A75" w14:textId="77777777" w:rsidR="00E35DD6" w:rsidRDefault="00E35DD6" w:rsidP="00C13312">
      <w:r>
        <w:separator/>
      </w:r>
    </w:p>
  </w:endnote>
  <w:endnote w:type="continuationSeparator" w:id="0">
    <w:p w14:paraId="12B96575" w14:textId="77777777" w:rsidR="00E35DD6" w:rsidRDefault="00E35DD6" w:rsidP="00C13312">
      <w:r>
        <w:continuationSeparator/>
      </w:r>
    </w:p>
  </w:endnote>
  <w:endnote w:type="continuationNotice" w:id="1">
    <w:p w14:paraId="62728F70" w14:textId="77777777" w:rsidR="00E35DD6" w:rsidRDefault="00E35DD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otham Narrow Book">
    <w:altName w:val="Tahoma"/>
    <w:panose1 w:val="00000000000000000000"/>
    <w:charset w:val="00"/>
    <w:family w:val="auto"/>
    <w:notTrueType/>
    <w:pitch w:val="variable"/>
    <w:sig w:usb0="A000007F" w:usb1="40000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081476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FE9400" w14:textId="60504D8E" w:rsidR="00DD4245" w:rsidRDefault="00DD4245">
        <w:pPr>
          <w:pStyle w:val="Foot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0" behindDoc="1" locked="0" layoutInCell="1" allowOverlap="1" wp14:anchorId="4E204556" wp14:editId="1C837D87">
                  <wp:simplePos x="0" y="0"/>
                  <wp:positionH relativeFrom="column">
                    <wp:posOffset>6214110</wp:posOffset>
                  </wp:positionH>
                  <wp:positionV relativeFrom="paragraph">
                    <wp:posOffset>-99695</wp:posOffset>
                  </wp:positionV>
                  <wp:extent cx="296086" cy="379379"/>
                  <wp:effectExtent l="0" t="0" r="8890" b="1905"/>
                  <wp:wrapNone/>
                  <wp:docPr id="39" name="Rectangle 39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296086" cy="379379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rect w14:anchorId="7A26AAEA" id="Rectangle 39" o:spid="_x0000_s1026" alt="&quot;&quot;" style="position:absolute;margin-left:489.3pt;margin-top:-7.85pt;width:23.3pt;height:29.8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" fillcolor="#f15922 [3204]" stroked="f" strokeweight="1pt"/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F46E12" w14:textId="534C07FE" w:rsidR="00DD4245" w:rsidRDefault="008750DD" w:rsidP="008750DD">
    <w:pPr>
      <w:pStyle w:val="Header"/>
      <w:ind w:right="360"/>
    </w:pPr>
    <w:r>
      <w:t>Long-term Stormwater Planning Worksheet 1: Identify Stakeholders and Ways to Engage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797556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D3CFC3" w14:textId="050DBE57" w:rsidR="00173906" w:rsidRDefault="00173906">
        <w:pPr>
          <w:pStyle w:val="Foot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1" behindDoc="1" locked="0" layoutInCell="1" allowOverlap="1" wp14:anchorId="6B5DF1F3" wp14:editId="078B5D8D">
                  <wp:simplePos x="0" y="0"/>
                  <wp:positionH relativeFrom="column">
                    <wp:posOffset>6223899</wp:posOffset>
                  </wp:positionH>
                  <wp:positionV relativeFrom="paragraph">
                    <wp:posOffset>-91440</wp:posOffset>
                  </wp:positionV>
                  <wp:extent cx="296086" cy="379379"/>
                  <wp:effectExtent l="0" t="0" r="8890" b="1905"/>
                  <wp:wrapNone/>
                  <wp:docPr id="1" name="Rectangle 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296086" cy="379379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rect w14:anchorId="2824816E" id="Rectangle 1" o:spid="_x0000_s1026" alt="&quot;&quot;" style="position:absolute;margin-left:490.05pt;margin-top:-7.2pt;width:23.3pt;height:29.85pt;z-index:-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" fillcolor="#f15922 [3204]" stroked="f" strokeweight="1pt"/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D65A95" w14:textId="77BE14DE" w:rsidR="00173906" w:rsidRDefault="00CF200E" w:rsidP="00B27840">
    <w:pPr>
      <w:pStyle w:val="Header"/>
      <w:ind w:right="360"/>
    </w:pPr>
    <w:r>
      <w:t>Long-term Stormwater Planning Worksheet 1: Identify Stakeholders and Ways to Engage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114BE" w14:textId="77777777" w:rsidR="00E35DD6" w:rsidRDefault="00E35DD6" w:rsidP="00C13312">
      <w:r>
        <w:separator/>
      </w:r>
    </w:p>
  </w:footnote>
  <w:footnote w:type="continuationSeparator" w:id="0">
    <w:p w14:paraId="5D8BFCF5" w14:textId="77777777" w:rsidR="00E35DD6" w:rsidRDefault="00E35DD6" w:rsidP="00C13312">
      <w:r>
        <w:continuationSeparator/>
      </w:r>
    </w:p>
  </w:footnote>
  <w:footnote w:type="continuationNotice" w:id="1">
    <w:p w14:paraId="2A187E66" w14:textId="77777777" w:rsidR="00E35DD6" w:rsidRDefault="00E35DD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22455490"/>
      <w:docPartObj>
        <w:docPartGallery w:val="Page Numbers (Top of Page)"/>
        <w:docPartUnique/>
      </w:docPartObj>
    </w:sdtPr>
    <w:sdtContent>
      <w:p w14:paraId="5FF2D4E5" w14:textId="55541355" w:rsidR="00EF40E5" w:rsidRDefault="00EF40E5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655329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D7E31F1" w14:textId="77777777" w:rsidR="00EF40E5" w:rsidRDefault="00EF40E5" w:rsidP="00EF40E5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21B20F" w14:textId="594BD307" w:rsidR="00C13312" w:rsidRPr="00763B39" w:rsidRDefault="00C13312" w:rsidP="00763B39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49C6B34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EEC3F5E"/>
    <w:multiLevelType w:val="hybridMultilevel"/>
    <w:tmpl w:val="9A7AA120"/>
    <w:lvl w:ilvl="0" w:tplc="BD889E1C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FE2462"/>
    <w:multiLevelType w:val="hybridMultilevel"/>
    <w:tmpl w:val="472A683A"/>
    <w:lvl w:ilvl="0" w:tplc="070821DC">
      <w:numFmt w:val="bullet"/>
      <w:lvlText w:val="-"/>
      <w:lvlJc w:val="left"/>
      <w:pPr>
        <w:ind w:left="720" w:hanging="360"/>
      </w:pPr>
      <w:rPr>
        <w:rFonts w:ascii="Trebuchet MS" w:eastAsia="Gotham Narrow Book" w:hAnsi="Trebuchet MS" w:cs="Gotham Narrow Boo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9154959">
    <w:abstractNumId w:val="1"/>
  </w:num>
  <w:num w:numId="2" w16cid:durableId="581137235">
    <w:abstractNumId w:val="2"/>
  </w:num>
  <w:num w:numId="3" w16cid:durableId="424303213">
    <w:abstractNumId w:val="0"/>
  </w:num>
  <w:num w:numId="4" w16cid:durableId="404105655">
    <w:abstractNumId w:val="0"/>
  </w:num>
  <w:num w:numId="5" w16cid:durableId="1067462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198"/>
    <w:rsid w:val="00006DA0"/>
    <w:rsid w:val="00010A67"/>
    <w:rsid w:val="00011F11"/>
    <w:rsid w:val="00013ABC"/>
    <w:rsid w:val="000412E2"/>
    <w:rsid w:val="00052348"/>
    <w:rsid w:val="00052DB6"/>
    <w:rsid w:val="00053828"/>
    <w:rsid w:val="00054B21"/>
    <w:rsid w:val="0006081A"/>
    <w:rsid w:val="000739AC"/>
    <w:rsid w:val="00077D69"/>
    <w:rsid w:val="00086A82"/>
    <w:rsid w:val="00087E59"/>
    <w:rsid w:val="00092A9C"/>
    <w:rsid w:val="00095540"/>
    <w:rsid w:val="000975B4"/>
    <w:rsid w:val="000978D3"/>
    <w:rsid w:val="00097BDE"/>
    <w:rsid w:val="000B2177"/>
    <w:rsid w:val="000C6B05"/>
    <w:rsid w:val="000C706A"/>
    <w:rsid w:val="000D1491"/>
    <w:rsid w:val="000D30E8"/>
    <w:rsid w:val="000E082B"/>
    <w:rsid w:val="000F4D3B"/>
    <w:rsid w:val="00101FD2"/>
    <w:rsid w:val="001035E2"/>
    <w:rsid w:val="00104449"/>
    <w:rsid w:val="00104B5F"/>
    <w:rsid w:val="00113307"/>
    <w:rsid w:val="0011748B"/>
    <w:rsid w:val="00124C9A"/>
    <w:rsid w:val="00124F28"/>
    <w:rsid w:val="0012744A"/>
    <w:rsid w:val="00146192"/>
    <w:rsid w:val="001571D6"/>
    <w:rsid w:val="001673E1"/>
    <w:rsid w:val="001738C4"/>
    <w:rsid w:val="00173906"/>
    <w:rsid w:val="0017533F"/>
    <w:rsid w:val="0018082F"/>
    <w:rsid w:val="001825D2"/>
    <w:rsid w:val="001847FC"/>
    <w:rsid w:val="00187FAF"/>
    <w:rsid w:val="001929AF"/>
    <w:rsid w:val="00193F45"/>
    <w:rsid w:val="001A4FE8"/>
    <w:rsid w:val="001A690B"/>
    <w:rsid w:val="001B09F9"/>
    <w:rsid w:val="001B4C80"/>
    <w:rsid w:val="001C4D98"/>
    <w:rsid w:val="001D0AB6"/>
    <w:rsid w:val="001D1A27"/>
    <w:rsid w:val="001D6472"/>
    <w:rsid w:val="001E500D"/>
    <w:rsid w:val="001F0D65"/>
    <w:rsid w:val="001F4EFB"/>
    <w:rsid w:val="001F76D9"/>
    <w:rsid w:val="00204279"/>
    <w:rsid w:val="00210EE1"/>
    <w:rsid w:val="00214162"/>
    <w:rsid w:val="002214DB"/>
    <w:rsid w:val="002267CA"/>
    <w:rsid w:val="00230A0F"/>
    <w:rsid w:val="00231C15"/>
    <w:rsid w:val="00234789"/>
    <w:rsid w:val="0023557D"/>
    <w:rsid w:val="00235E4C"/>
    <w:rsid w:val="00242A1A"/>
    <w:rsid w:val="002446D0"/>
    <w:rsid w:val="00247578"/>
    <w:rsid w:val="00252CFB"/>
    <w:rsid w:val="002540D6"/>
    <w:rsid w:val="00254C59"/>
    <w:rsid w:val="00257367"/>
    <w:rsid w:val="0026420F"/>
    <w:rsid w:val="00275553"/>
    <w:rsid w:val="00277344"/>
    <w:rsid w:val="00277BEC"/>
    <w:rsid w:val="00291F83"/>
    <w:rsid w:val="00292B7B"/>
    <w:rsid w:val="002931B2"/>
    <w:rsid w:val="00293350"/>
    <w:rsid w:val="002A12CD"/>
    <w:rsid w:val="002A1EDE"/>
    <w:rsid w:val="002B1EDF"/>
    <w:rsid w:val="002B4C17"/>
    <w:rsid w:val="002C3BEA"/>
    <w:rsid w:val="002E2070"/>
    <w:rsid w:val="002F3E10"/>
    <w:rsid w:val="002F6356"/>
    <w:rsid w:val="003108B3"/>
    <w:rsid w:val="00311A22"/>
    <w:rsid w:val="00312EF0"/>
    <w:rsid w:val="00314A2F"/>
    <w:rsid w:val="00316997"/>
    <w:rsid w:val="00321B32"/>
    <w:rsid w:val="00321CA5"/>
    <w:rsid w:val="00322C3F"/>
    <w:rsid w:val="0032585A"/>
    <w:rsid w:val="00326540"/>
    <w:rsid w:val="00331404"/>
    <w:rsid w:val="00332215"/>
    <w:rsid w:val="00335AC5"/>
    <w:rsid w:val="003427A0"/>
    <w:rsid w:val="003565F9"/>
    <w:rsid w:val="003637AE"/>
    <w:rsid w:val="00367462"/>
    <w:rsid w:val="00367BFA"/>
    <w:rsid w:val="00374199"/>
    <w:rsid w:val="00374A39"/>
    <w:rsid w:val="00376427"/>
    <w:rsid w:val="003777E1"/>
    <w:rsid w:val="003800D9"/>
    <w:rsid w:val="0038071A"/>
    <w:rsid w:val="00382B8E"/>
    <w:rsid w:val="0039543C"/>
    <w:rsid w:val="003A17CD"/>
    <w:rsid w:val="003A4A51"/>
    <w:rsid w:val="003A5B2D"/>
    <w:rsid w:val="003A6826"/>
    <w:rsid w:val="003A7FBC"/>
    <w:rsid w:val="003B6DF5"/>
    <w:rsid w:val="003C21E6"/>
    <w:rsid w:val="003C4822"/>
    <w:rsid w:val="003D2BC6"/>
    <w:rsid w:val="003D5482"/>
    <w:rsid w:val="003D5846"/>
    <w:rsid w:val="003E63BC"/>
    <w:rsid w:val="003E66C1"/>
    <w:rsid w:val="003F4B51"/>
    <w:rsid w:val="00400992"/>
    <w:rsid w:val="004042E4"/>
    <w:rsid w:val="004049F2"/>
    <w:rsid w:val="00410525"/>
    <w:rsid w:val="0041718E"/>
    <w:rsid w:val="00421924"/>
    <w:rsid w:val="00421AE9"/>
    <w:rsid w:val="00422F27"/>
    <w:rsid w:val="00426A36"/>
    <w:rsid w:val="00427E8C"/>
    <w:rsid w:val="00432BBA"/>
    <w:rsid w:val="00432D61"/>
    <w:rsid w:val="00437770"/>
    <w:rsid w:val="00441722"/>
    <w:rsid w:val="00444B34"/>
    <w:rsid w:val="00445DEB"/>
    <w:rsid w:val="00452824"/>
    <w:rsid w:val="004552B6"/>
    <w:rsid w:val="00456968"/>
    <w:rsid w:val="00460708"/>
    <w:rsid w:val="004663A1"/>
    <w:rsid w:val="0047153F"/>
    <w:rsid w:val="00472F34"/>
    <w:rsid w:val="00476AFC"/>
    <w:rsid w:val="004840E6"/>
    <w:rsid w:val="00486984"/>
    <w:rsid w:val="004916BC"/>
    <w:rsid w:val="004961E4"/>
    <w:rsid w:val="00496453"/>
    <w:rsid w:val="004A10C9"/>
    <w:rsid w:val="004A1960"/>
    <w:rsid w:val="004A306B"/>
    <w:rsid w:val="004A4336"/>
    <w:rsid w:val="004B2AB7"/>
    <w:rsid w:val="004B3E39"/>
    <w:rsid w:val="004C4BD4"/>
    <w:rsid w:val="004D074E"/>
    <w:rsid w:val="004D103E"/>
    <w:rsid w:val="004D5ADF"/>
    <w:rsid w:val="004E1E60"/>
    <w:rsid w:val="004E27F0"/>
    <w:rsid w:val="004E346A"/>
    <w:rsid w:val="004E5610"/>
    <w:rsid w:val="004E7D90"/>
    <w:rsid w:val="004F0501"/>
    <w:rsid w:val="004F3D00"/>
    <w:rsid w:val="004F634A"/>
    <w:rsid w:val="00501652"/>
    <w:rsid w:val="00513C81"/>
    <w:rsid w:val="00515B43"/>
    <w:rsid w:val="00517437"/>
    <w:rsid w:val="005176BE"/>
    <w:rsid w:val="00517CAB"/>
    <w:rsid w:val="0052288B"/>
    <w:rsid w:val="00523CC7"/>
    <w:rsid w:val="00526D50"/>
    <w:rsid w:val="00527219"/>
    <w:rsid w:val="005338B6"/>
    <w:rsid w:val="0054127E"/>
    <w:rsid w:val="0054200C"/>
    <w:rsid w:val="00543D47"/>
    <w:rsid w:val="00544090"/>
    <w:rsid w:val="00550744"/>
    <w:rsid w:val="00554695"/>
    <w:rsid w:val="00561D90"/>
    <w:rsid w:val="00566630"/>
    <w:rsid w:val="00570B7B"/>
    <w:rsid w:val="00572AB3"/>
    <w:rsid w:val="00577107"/>
    <w:rsid w:val="00584191"/>
    <w:rsid w:val="00585442"/>
    <w:rsid w:val="0058764D"/>
    <w:rsid w:val="00587857"/>
    <w:rsid w:val="005911BB"/>
    <w:rsid w:val="0059287F"/>
    <w:rsid w:val="00592A83"/>
    <w:rsid w:val="00597FE2"/>
    <w:rsid w:val="005A40D5"/>
    <w:rsid w:val="005A473F"/>
    <w:rsid w:val="005B2B9A"/>
    <w:rsid w:val="005C125C"/>
    <w:rsid w:val="005C1310"/>
    <w:rsid w:val="005C3473"/>
    <w:rsid w:val="005C3785"/>
    <w:rsid w:val="005D04D6"/>
    <w:rsid w:val="005D06C6"/>
    <w:rsid w:val="005D1701"/>
    <w:rsid w:val="005D5327"/>
    <w:rsid w:val="005D5F93"/>
    <w:rsid w:val="005D66CE"/>
    <w:rsid w:val="005E2116"/>
    <w:rsid w:val="00601BFC"/>
    <w:rsid w:val="00602647"/>
    <w:rsid w:val="006136BF"/>
    <w:rsid w:val="006164BC"/>
    <w:rsid w:val="00616BA3"/>
    <w:rsid w:val="0062089D"/>
    <w:rsid w:val="0062259F"/>
    <w:rsid w:val="00622E9B"/>
    <w:rsid w:val="00623B7F"/>
    <w:rsid w:val="00634E9E"/>
    <w:rsid w:val="00634F33"/>
    <w:rsid w:val="00641B26"/>
    <w:rsid w:val="00653699"/>
    <w:rsid w:val="00655329"/>
    <w:rsid w:val="006570C7"/>
    <w:rsid w:val="00660957"/>
    <w:rsid w:val="006635B9"/>
    <w:rsid w:val="0066363D"/>
    <w:rsid w:val="00667DD1"/>
    <w:rsid w:val="00672EE7"/>
    <w:rsid w:val="00673F7F"/>
    <w:rsid w:val="00683DF3"/>
    <w:rsid w:val="006850BD"/>
    <w:rsid w:val="006870F2"/>
    <w:rsid w:val="00696248"/>
    <w:rsid w:val="006A243B"/>
    <w:rsid w:val="006A659D"/>
    <w:rsid w:val="006B76C2"/>
    <w:rsid w:val="006C11B9"/>
    <w:rsid w:val="006D0468"/>
    <w:rsid w:val="006D7E9C"/>
    <w:rsid w:val="006E02F7"/>
    <w:rsid w:val="006E334A"/>
    <w:rsid w:val="006F17FD"/>
    <w:rsid w:val="006F630D"/>
    <w:rsid w:val="00703280"/>
    <w:rsid w:val="00706522"/>
    <w:rsid w:val="00714361"/>
    <w:rsid w:val="00715485"/>
    <w:rsid w:val="00726EBB"/>
    <w:rsid w:val="00743094"/>
    <w:rsid w:val="00744B06"/>
    <w:rsid w:val="00755EA9"/>
    <w:rsid w:val="0075714B"/>
    <w:rsid w:val="00763B39"/>
    <w:rsid w:val="00773CD0"/>
    <w:rsid w:val="00783596"/>
    <w:rsid w:val="007847F9"/>
    <w:rsid w:val="00794028"/>
    <w:rsid w:val="007956FB"/>
    <w:rsid w:val="007B0B70"/>
    <w:rsid w:val="007C4D78"/>
    <w:rsid w:val="007C4ED9"/>
    <w:rsid w:val="007C7CDA"/>
    <w:rsid w:val="007D1101"/>
    <w:rsid w:val="007E296B"/>
    <w:rsid w:val="007E6B34"/>
    <w:rsid w:val="007E6B8E"/>
    <w:rsid w:val="007F1258"/>
    <w:rsid w:val="00800466"/>
    <w:rsid w:val="0080193F"/>
    <w:rsid w:val="00810EC9"/>
    <w:rsid w:val="00820786"/>
    <w:rsid w:val="0082354C"/>
    <w:rsid w:val="00825209"/>
    <w:rsid w:val="00825343"/>
    <w:rsid w:val="008427FD"/>
    <w:rsid w:val="008533DA"/>
    <w:rsid w:val="008546B2"/>
    <w:rsid w:val="00855594"/>
    <w:rsid w:val="008750DD"/>
    <w:rsid w:val="00875FE9"/>
    <w:rsid w:val="008917A3"/>
    <w:rsid w:val="00893030"/>
    <w:rsid w:val="008933E2"/>
    <w:rsid w:val="00894219"/>
    <w:rsid w:val="00896CBE"/>
    <w:rsid w:val="008970E1"/>
    <w:rsid w:val="008A4D4A"/>
    <w:rsid w:val="008A76DC"/>
    <w:rsid w:val="008B00FE"/>
    <w:rsid w:val="008C4198"/>
    <w:rsid w:val="008C5255"/>
    <w:rsid w:val="008C604F"/>
    <w:rsid w:val="008C6B43"/>
    <w:rsid w:val="008D3021"/>
    <w:rsid w:val="008D5F07"/>
    <w:rsid w:val="008D5FDD"/>
    <w:rsid w:val="008E6045"/>
    <w:rsid w:val="008F076D"/>
    <w:rsid w:val="008F1A1C"/>
    <w:rsid w:val="008F4576"/>
    <w:rsid w:val="008F475E"/>
    <w:rsid w:val="009003B9"/>
    <w:rsid w:val="00900DC7"/>
    <w:rsid w:val="009035C3"/>
    <w:rsid w:val="009071AB"/>
    <w:rsid w:val="00907CF9"/>
    <w:rsid w:val="00911179"/>
    <w:rsid w:val="00911816"/>
    <w:rsid w:val="00917660"/>
    <w:rsid w:val="009228A7"/>
    <w:rsid w:val="0094344C"/>
    <w:rsid w:val="00945978"/>
    <w:rsid w:val="00950B82"/>
    <w:rsid w:val="00950D38"/>
    <w:rsid w:val="00952E43"/>
    <w:rsid w:val="00953CDE"/>
    <w:rsid w:val="00955C04"/>
    <w:rsid w:val="00961E25"/>
    <w:rsid w:val="00964994"/>
    <w:rsid w:val="009701B6"/>
    <w:rsid w:val="00970ADD"/>
    <w:rsid w:val="00971E64"/>
    <w:rsid w:val="00986DEE"/>
    <w:rsid w:val="00987C80"/>
    <w:rsid w:val="0099031C"/>
    <w:rsid w:val="00992C60"/>
    <w:rsid w:val="009978B0"/>
    <w:rsid w:val="009A3E63"/>
    <w:rsid w:val="009A4366"/>
    <w:rsid w:val="009A578E"/>
    <w:rsid w:val="009B0479"/>
    <w:rsid w:val="009B0D5F"/>
    <w:rsid w:val="009B2DD4"/>
    <w:rsid w:val="009B44B8"/>
    <w:rsid w:val="009B6901"/>
    <w:rsid w:val="009D19E7"/>
    <w:rsid w:val="009E12CE"/>
    <w:rsid w:val="009E1A91"/>
    <w:rsid w:val="009F0061"/>
    <w:rsid w:val="009F3C07"/>
    <w:rsid w:val="009F5536"/>
    <w:rsid w:val="009F604A"/>
    <w:rsid w:val="00A0033C"/>
    <w:rsid w:val="00A02281"/>
    <w:rsid w:val="00A0672B"/>
    <w:rsid w:val="00A170FA"/>
    <w:rsid w:val="00A27780"/>
    <w:rsid w:val="00A34461"/>
    <w:rsid w:val="00A368A3"/>
    <w:rsid w:val="00A51ECB"/>
    <w:rsid w:val="00A56353"/>
    <w:rsid w:val="00A573B2"/>
    <w:rsid w:val="00A57602"/>
    <w:rsid w:val="00A60417"/>
    <w:rsid w:val="00A61626"/>
    <w:rsid w:val="00A61A5C"/>
    <w:rsid w:val="00A62063"/>
    <w:rsid w:val="00A63F29"/>
    <w:rsid w:val="00A65A5A"/>
    <w:rsid w:val="00A70AA9"/>
    <w:rsid w:val="00A8543C"/>
    <w:rsid w:val="00A87C26"/>
    <w:rsid w:val="00A91A0B"/>
    <w:rsid w:val="00A94575"/>
    <w:rsid w:val="00A97B92"/>
    <w:rsid w:val="00A97F9F"/>
    <w:rsid w:val="00AA0036"/>
    <w:rsid w:val="00AA0F9B"/>
    <w:rsid w:val="00AA4588"/>
    <w:rsid w:val="00AB54E0"/>
    <w:rsid w:val="00AC11FD"/>
    <w:rsid w:val="00AD50BD"/>
    <w:rsid w:val="00AE3C62"/>
    <w:rsid w:val="00AE5377"/>
    <w:rsid w:val="00AE6681"/>
    <w:rsid w:val="00AF008C"/>
    <w:rsid w:val="00AF5906"/>
    <w:rsid w:val="00AF5E5E"/>
    <w:rsid w:val="00AF7696"/>
    <w:rsid w:val="00B11C62"/>
    <w:rsid w:val="00B15E52"/>
    <w:rsid w:val="00B206C0"/>
    <w:rsid w:val="00B269B6"/>
    <w:rsid w:val="00B27840"/>
    <w:rsid w:val="00B30AD7"/>
    <w:rsid w:val="00B30B7B"/>
    <w:rsid w:val="00B3177A"/>
    <w:rsid w:val="00B4321C"/>
    <w:rsid w:val="00B5206A"/>
    <w:rsid w:val="00B640B0"/>
    <w:rsid w:val="00B708F0"/>
    <w:rsid w:val="00B70DBC"/>
    <w:rsid w:val="00B81B16"/>
    <w:rsid w:val="00B81E04"/>
    <w:rsid w:val="00B8265F"/>
    <w:rsid w:val="00B84114"/>
    <w:rsid w:val="00B84E8E"/>
    <w:rsid w:val="00B9534F"/>
    <w:rsid w:val="00B956D5"/>
    <w:rsid w:val="00BA233D"/>
    <w:rsid w:val="00BA31FC"/>
    <w:rsid w:val="00BA4136"/>
    <w:rsid w:val="00BB405C"/>
    <w:rsid w:val="00BB5D97"/>
    <w:rsid w:val="00BB6EFC"/>
    <w:rsid w:val="00BC0E43"/>
    <w:rsid w:val="00BC2765"/>
    <w:rsid w:val="00BC422D"/>
    <w:rsid w:val="00BC4C3F"/>
    <w:rsid w:val="00BC531A"/>
    <w:rsid w:val="00BD6E6F"/>
    <w:rsid w:val="00BF4AED"/>
    <w:rsid w:val="00BF6D56"/>
    <w:rsid w:val="00C0007F"/>
    <w:rsid w:val="00C11831"/>
    <w:rsid w:val="00C13312"/>
    <w:rsid w:val="00C14CA6"/>
    <w:rsid w:val="00C2324A"/>
    <w:rsid w:val="00C2339D"/>
    <w:rsid w:val="00C268E2"/>
    <w:rsid w:val="00C32ED8"/>
    <w:rsid w:val="00C33F2D"/>
    <w:rsid w:val="00C456F7"/>
    <w:rsid w:val="00C45CB8"/>
    <w:rsid w:val="00C46B64"/>
    <w:rsid w:val="00C61D09"/>
    <w:rsid w:val="00C650BD"/>
    <w:rsid w:val="00C66E3A"/>
    <w:rsid w:val="00C671DE"/>
    <w:rsid w:val="00C67549"/>
    <w:rsid w:val="00C70326"/>
    <w:rsid w:val="00C712C1"/>
    <w:rsid w:val="00C75061"/>
    <w:rsid w:val="00C86850"/>
    <w:rsid w:val="00C93B47"/>
    <w:rsid w:val="00C97072"/>
    <w:rsid w:val="00CA0F30"/>
    <w:rsid w:val="00CB42C8"/>
    <w:rsid w:val="00CB7926"/>
    <w:rsid w:val="00CC0C0D"/>
    <w:rsid w:val="00CC67DB"/>
    <w:rsid w:val="00CD1AA5"/>
    <w:rsid w:val="00CD3CDB"/>
    <w:rsid w:val="00CE4A5D"/>
    <w:rsid w:val="00CE5EB3"/>
    <w:rsid w:val="00CF200E"/>
    <w:rsid w:val="00CF2327"/>
    <w:rsid w:val="00CF5AC2"/>
    <w:rsid w:val="00D0707F"/>
    <w:rsid w:val="00D0774B"/>
    <w:rsid w:val="00D07B91"/>
    <w:rsid w:val="00D10EC7"/>
    <w:rsid w:val="00D136D8"/>
    <w:rsid w:val="00D15331"/>
    <w:rsid w:val="00D23ECC"/>
    <w:rsid w:val="00D37B20"/>
    <w:rsid w:val="00D46628"/>
    <w:rsid w:val="00D516C7"/>
    <w:rsid w:val="00D5256E"/>
    <w:rsid w:val="00D5283D"/>
    <w:rsid w:val="00D60F42"/>
    <w:rsid w:val="00D61356"/>
    <w:rsid w:val="00D63C95"/>
    <w:rsid w:val="00D66D60"/>
    <w:rsid w:val="00D715E3"/>
    <w:rsid w:val="00D732F6"/>
    <w:rsid w:val="00D737CE"/>
    <w:rsid w:val="00D82613"/>
    <w:rsid w:val="00D83CB7"/>
    <w:rsid w:val="00D86D8D"/>
    <w:rsid w:val="00D91BAF"/>
    <w:rsid w:val="00D925A7"/>
    <w:rsid w:val="00D93E7E"/>
    <w:rsid w:val="00D95D6E"/>
    <w:rsid w:val="00D95F11"/>
    <w:rsid w:val="00D95F1E"/>
    <w:rsid w:val="00DA1238"/>
    <w:rsid w:val="00DA2E54"/>
    <w:rsid w:val="00DA4443"/>
    <w:rsid w:val="00DB1464"/>
    <w:rsid w:val="00DB5160"/>
    <w:rsid w:val="00DC046E"/>
    <w:rsid w:val="00DD4245"/>
    <w:rsid w:val="00DE501D"/>
    <w:rsid w:val="00E052A5"/>
    <w:rsid w:val="00E10175"/>
    <w:rsid w:val="00E12F51"/>
    <w:rsid w:val="00E1612B"/>
    <w:rsid w:val="00E26385"/>
    <w:rsid w:val="00E3166C"/>
    <w:rsid w:val="00E35DD6"/>
    <w:rsid w:val="00E415F6"/>
    <w:rsid w:val="00E52D84"/>
    <w:rsid w:val="00E61FD2"/>
    <w:rsid w:val="00E647EF"/>
    <w:rsid w:val="00E7286F"/>
    <w:rsid w:val="00E831FF"/>
    <w:rsid w:val="00E842F3"/>
    <w:rsid w:val="00E8465D"/>
    <w:rsid w:val="00E87D33"/>
    <w:rsid w:val="00E94681"/>
    <w:rsid w:val="00E9539B"/>
    <w:rsid w:val="00E96E36"/>
    <w:rsid w:val="00EA10C5"/>
    <w:rsid w:val="00EA33E8"/>
    <w:rsid w:val="00EB0D24"/>
    <w:rsid w:val="00EB28E1"/>
    <w:rsid w:val="00EB5729"/>
    <w:rsid w:val="00EC41B5"/>
    <w:rsid w:val="00EC78F3"/>
    <w:rsid w:val="00ED1CF8"/>
    <w:rsid w:val="00ED43F5"/>
    <w:rsid w:val="00ED4C0D"/>
    <w:rsid w:val="00ED5F3F"/>
    <w:rsid w:val="00ED753D"/>
    <w:rsid w:val="00EE1DBA"/>
    <w:rsid w:val="00EE2EA8"/>
    <w:rsid w:val="00EF05BD"/>
    <w:rsid w:val="00EF40E5"/>
    <w:rsid w:val="00F00424"/>
    <w:rsid w:val="00F0410B"/>
    <w:rsid w:val="00F0627C"/>
    <w:rsid w:val="00F1499A"/>
    <w:rsid w:val="00F201B1"/>
    <w:rsid w:val="00F21997"/>
    <w:rsid w:val="00F227D6"/>
    <w:rsid w:val="00F25889"/>
    <w:rsid w:val="00F26662"/>
    <w:rsid w:val="00F418CC"/>
    <w:rsid w:val="00F44D66"/>
    <w:rsid w:val="00F4613E"/>
    <w:rsid w:val="00F461DB"/>
    <w:rsid w:val="00F4649F"/>
    <w:rsid w:val="00F51487"/>
    <w:rsid w:val="00F57001"/>
    <w:rsid w:val="00F5756F"/>
    <w:rsid w:val="00F61F0C"/>
    <w:rsid w:val="00F65C12"/>
    <w:rsid w:val="00F70224"/>
    <w:rsid w:val="00F904DE"/>
    <w:rsid w:val="00F91EFC"/>
    <w:rsid w:val="00F93F0B"/>
    <w:rsid w:val="00F94243"/>
    <w:rsid w:val="00FA17BB"/>
    <w:rsid w:val="00FA1B50"/>
    <w:rsid w:val="00FA25A6"/>
    <w:rsid w:val="00FA36A9"/>
    <w:rsid w:val="00FA7FB8"/>
    <w:rsid w:val="00FC077C"/>
    <w:rsid w:val="00FC2549"/>
    <w:rsid w:val="00FC4F79"/>
    <w:rsid w:val="00FC6EAF"/>
    <w:rsid w:val="00FD287A"/>
    <w:rsid w:val="00FE0A45"/>
    <w:rsid w:val="00FE615E"/>
    <w:rsid w:val="00FE67A1"/>
    <w:rsid w:val="00FE6C66"/>
    <w:rsid w:val="00FF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C382A0"/>
  <w15:chartTrackingRefBased/>
  <w15:docId w15:val="{27E12010-9C53-4847-91CF-752AA99A0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C9A"/>
    <w:pPr>
      <w:widowControl w:val="0"/>
      <w:autoSpaceDE w:val="0"/>
      <w:autoSpaceDN w:val="0"/>
      <w:spacing w:after="0" w:line="240" w:lineRule="auto"/>
    </w:pPr>
    <w:rPr>
      <w:rFonts w:ascii="Trebuchet MS" w:eastAsia="Gotham Narrow Book" w:hAnsi="Trebuchet MS" w:cs="Gotham Narrow Book"/>
      <w:sz w:val="20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49F2"/>
    <w:pPr>
      <w:keepNext/>
      <w:keepLines/>
      <w:spacing w:before="480" w:after="120"/>
      <w:outlineLvl w:val="0"/>
    </w:pPr>
    <w:rPr>
      <w:rFonts w:eastAsiaTheme="majorEastAsia" w:cstheme="majorBidi"/>
      <w:b/>
      <w:color w:val="4C4D4C" w:themeColor="text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49F2"/>
    <w:pPr>
      <w:keepNext/>
      <w:keepLines/>
      <w:spacing w:before="240" w:after="120"/>
      <w:outlineLvl w:val="1"/>
    </w:pPr>
    <w:rPr>
      <w:rFonts w:eastAsiaTheme="majorEastAsia" w:cstheme="majorBidi"/>
      <w:b/>
      <w:color w:val="0B6DB7" w:themeColor="accent3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653699"/>
    <w:pPr>
      <w:widowControl w:val="0"/>
      <w:autoSpaceDE w:val="0"/>
      <w:autoSpaceDN w:val="0"/>
      <w:spacing w:after="200" w:line="254" w:lineRule="auto"/>
    </w:pPr>
    <w:rPr>
      <w:rFonts w:ascii="Trebuchet MS" w:eastAsia="Gotham Narrow Book" w:hAnsi="Trebuchet MS" w:cs="Gotham Narrow Book"/>
      <w:lang w:bidi="en-US"/>
    </w:rPr>
  </w:style>
  <w:style w:type="character" w:customStyle="1" w:styleId="BodyTextChar">
    <w:name w:val="Body Text Char"/>
    <w:basedOn w:val="DefaultParagraphFont"/>
    <w:link w:val="BodyText"/>
    <w:rsid w:val="00653699"/>
    <w:rPr>
      <w:rFonts w:ascii="Trebuchet MS" w:eastAsia="Gotham Narrow Book" w:hAnsi="Trebuchet MS" w:cs="Gotham Narrow Book"/>
      <w:lang w:bidi="en-US"/>
    </w:rPr>
  </w:style>
  <w:style w:type="character" w:styleId="CommentReference">
    <w:name w:val="annotation reference"/>
    <w:basedOn w:val="DefaultParagraphFont"/>
    <w:rsid w:val="008C4198"/>
    <w:rPr>
      <w:sz w:val="16"/>
      <w:szCs w:val="16"/>
    </w:rPr>
  </w:style>
  <w:style w:type="paragraph" w:styleId="CommentText">
    <w:name w:val="annotation text"/>
    <w:basedOn w:val="Normal"/>
    <w:link w:val="CommentTextChar"/>
    <w:qFormat/>
    <w:rsid w:val="008C4198"/>
    <w:pPr>
      <w:widowControl/>
      <w:tabs>
        <w:tab w:val="left" w:pos="720"/>
      </w:tabs>
      <w:autoSpaceDE/>
      <w:autoSpaceDN/>
    </w:pPr>
    <w:rPr>
      <w:rFonts w:ascii="Cambria" w:eastAsia="Times New Roman" w:hAnsi="Cambria" w:cs="Times New Roman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rsid w:val="008C4198"/>
    <w:rPr>
      <w:rFonts w:ascii="Cambria" w:eastAsia="Times New Roman" w:hAnsi="Cambria" w:cs="Times New Roman"/>
      <w:sz w:val="20"/>
      <w:szCs w:val="20"/>
    </w:rPr>
  </w:style>
  <w:style w:type="paragraph" w:customStyle="1" w:styleId="Heading2nonumbers">
    <w:name w:val="Heading 2_no numbers"/>
    <w:rsid w:val="004049F2"/>
    <w:pPr>
      <w:keepNext/>
      <w:tabs>
        <w:tab w:val="left" w:pos="720"/>
      </w:tabs>
      <w:spacing w:before="240" w:after="120" w:line="240" w:lineRule="auto"/>
      <w:outlineLvl w:val="1"/>
    </w:pPr>
    <w:rPr>
      <w:rFonts w:ascii="Trebuchet MS" w:eastAsia="Times New Roman" w:hAnsi="Trebuchet MS" w:cs="Times New Roman"/>
      <w:b/>
      <w:color w:val="0B6DB7" w:themeColor="accent3"/>
      <w:sz w:val="28"/>
      <w:szCs w:val="20"/>
    </w:rPr>
  </w:style>
  <w:style w:type="table" w:customStyle="1" w:styleId="GridTable4-Accent52">
    <w:name w:val="Grid Table 4 - Accent 52"/>
    <w:basedOn w:val="TableNormal"/>
    <w:next w:val="GridTable4-Accent5"/>
    <w:uiPriority w:val="49"/>
    <w:rsid w:val="008C4198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customStyle="1" w:styleId="Heading1nonumber">
    <w:name w:val="Heading 1_no number"/>
    <w:qFormat/>
    <w:rsid w:val="008C4198"/>
    <w:pPr>
      <w:pageBreakBefore/>
      <w:autoSpaceDE w:val="0"/>
      <w:autoSpaceDN w:val="0"/>
      <w:spacing w:before="240" w:after="240" w:line="240" w:lineRule="auto"/>
      <w:outlineLvl w:val="0"/>
    </w:pPr>
    <w:rPr>
      <w:rFonts w:ascii="Trebuchet MS" w:eastAsia="Gotham Narrow Book" w:hAnsi="Trebuchet MS" w:cs="Gotham Narrow Book"/>
      <w:b/>
      <w:bCs/>
      <w:noProof/>
      <w:sz w:val="28"/>
      <w:lang w:bidi="en-US"/>
    </w:rPr>
  </w:style>
  <w:style w:type="character" w:styleId="SubtleEmphasis">
    <w:name w:val="Subtle Emphasis"/>
    <w:basedOn w:val="DefaultParagraphFont"/>
    <w:uiPriority w:val="19"/>
    <w:qFormat/>
    <w:rsid w:val="008C4198"/>
    <w:rPr>
      <w:i/>
      <w:iCs/>
      <w:color w:val="404040" w:themeColor="text1" w:themeTint="BF"/>
    </w:rPr>
  </w:style>
  <w:style w:type="table" w:styleId="GridTable4-Accent5">
    <w:name w:val="Grid Table 4 Accent 5"/>
    <w:basedOn w:val="TableNormal"/>
    <w:uiPriority w:val="49"/>
    <w:rsid w:val="008C4198"/>
    <w:pPr>
      <w:spacing w:after="0" w:line="240" w:lineRule="auto"/>
    </w:pPr>
    <w:tblPr>
      <w:tblStyleRowBandSize w:val="1"/>
      <w:tblStyleColBandSize w:val="1"/>
      <w:tblBorders>
        <w:top w:val="single" w:sz="4" w:space="0" w:color="9CD28F" w:themeColor="accent5" w:themeTint="99"/>
        <w:left w:val="single" w:sz="4" w:space="0" w:color="9CD28F" w:themeColor="accent5" w:themeTint="99"/>
        <w:bottom w:val="single" w:sz="4" w:space="0" w:color="9CD28F" w:themeColor="accent5" w:themeTint="99"/>
        <w:right w:val="single" w:sz="4" w:space="0" w:color="9CD28F" w:themeColor="accent5" w:themeTint="99"/>
        <w:insideH w:val="single" w:sz="4" w:space="0" w:color="9CD28F" w:themeColor="accent5" w:themeTint="99"/>
        <w:insideV w:val="single" w:sz="4" w:space="0" w:color="9CD28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B347" w:themeColor="accent5"/>
          <w:left w:val="single" w:sz="4" w:space="0" w:color="5DB347" w:themeColor="accent5"/>
          <w:bottom w:val="single" w:sz="4" w:space="0" w:color="5DB347" w:themeColor="accent5"/>
          <w:right w:val="single" w:sz="4" w:space="0" w:color="5DB347" w:themeColor="accent5"/>
          <w:insideH w:val="nil"/>
          <w:insideV w:val="nil"/>
        </w:tcBorders>
        <w:shd w:val="clear" w:color="auto" w:fill="5DB347" w:themeFill="accent5"/>
      </w:tcPr>
    </w:tblStylePr>
    <w:tblStylePr w:type="lastRow">
      <w:rPr>
        <w:b/>
        <w:bCs/>
      </w:rPr>
      <w:tblPr/>
      <w:tcPr>
        <w:tcBorders>
          <w:top w:val="double" w:sz="4" w:space="0" w:color="5DB34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F0D9" w:themeFill="accent5" w:themeFillTint="33"/>
      </w:tcPr>
    </w:tblStylePr>
    <w:tblStylePr w:type="band1Horz">
      <w:tblPr/>
      <w:tcPr>
        <w:shd w:val="clear" w:color="auto" w:fill="DEF0D9" w:themeFill="accent5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133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3312"/>
    <w:rPr>
      <w:rFonts w:ascii="Calibri" w:eastAsia="Gotham Narrow Book" w:hAnsi="Calibri" w:cs="Gotham Narrow Book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C133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3312"/>
    <w:rPr>
      <w:rFonts w:ascii="Calibri" w:eastAsia="Gotham Narrow Book" w:hAnsi="Calibri" w:cs="Gotham Narrow Book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4D98"/>
    <w:pPr>
      <w:widowControl w:val="0"/>
      <w:tabs>
        <w:tab w:val="clear" w:pos="720"/>
      </w:tabs>
      <w:autoSpaceDE w:val="0"/>
      <w:autoSpaceDN w:val="0"/>
    </w:pPr>
    <w:rPr>
      <w:rFonts w:ascii="Calibri" w:eastAsia="Gotham Narrow Book" w:hAnsi="Calibri" w:cs="Gotham Narrow Book"/>
      <w:b/>
      <w:bCs/>
      <w:lang w:bidi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4D98"/>
    <w:rPr>
      <w:rFonts w:ascii="Calibri" w:eastAsia="Gotham Narrow Book" w:hAnsi="Calibri" w:cs="Gotham Narrow Book"/>
      <w:b/>
      <w:bCs/>
      <w:sz w:val="20"/>
      <w:szCs w:val="20"/>
      <w:lang w:bidi="en-US"/>
    </w:rPr>
  </w:style>
  <w:style w:type="paragraph" w:styleId="ListBullet">
    <w:name w:val="List Bullet"/>
    <w:uiPriority w:val="99"/>
    <w:unhideWhenUsed/>
    <w:qFormat/>
    <w:rsid w:val="00CC0C0D"/>
    <w:pPr>
      <w:widowControl w:val="0"/>
      <w:numPr>
        <w:numId w:val="1"/>
      </w:numPr>
      <w:autoSpaceDE w:val="0"/>
      <w:autoSpaceDN w:val="0"/>
      <w:spacing w:line="254" w:lineRule="auto"/>
    </w:pPr>
    <w:rPr>
      <w:rFonts w:eastAsia="Gotham Narrow Book" w:cs="Gotham Narrow Book"/>
      <w:lang w:bidi="en-US"/>
    </w:rPr>
  </w:style>
  <w:style w:type="table" w:styleId="TableGrid">
    <w:name w:val="Table Grid"/>
    <w:basedOn w:val="TableNormal"/>
    <w:uiPriority w:val="39"/>
    <w:rsid w:val="004E1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1">
    <w:name w:val="Grid Table 5 Dark Accent 1"/>
    <w:basedOn w:val="TableNormal"/>
    <w:uiPriority w:val="50"/>
    <w:rsid w:val="004E1E6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DDD2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592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592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1592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15922" w:themeFill="accent1"/>
      </w:tcPr>
    </w:tblStylePr>
    <w:tblStylePr w:type="band1Vert">
      <w:tblPr/>
      <w:tcPr>
        <w:shd w:val="clear" w:color="auto" w:fill="F9BCA6" w:themeFill="accent1" w:themeFillTint="66"/>
      </w:tcPr>
    </w:tblStylePr>
    <w:tblStylePr w:type="band1Horz">
      <w:tblPr/>
      <w:tcPr>
        <w:shd w:val="clear" w:color="auto" w:fill="F9BCA6" w:themeFill="accent1" w:themeFillTint="66"/>
      </w:tcPr>
    </w:tblStylePr>
  </w:style>
  <w:style w:type="character" w:styleId="Hyperlink">
    <w:name w:val="Hyperlink"/>
    <w:basedOn w:val="DefaultParagraphFont"/>
    <w:uiPriority w:val="99"/>
    <w:unhideWhenUsed/>
    <w:rsid w:val="00441722"/>
    <w:rPr>
      <w:rFonts w:ascii="Trebuchet MS" w:hAnsi="Trebuchet MS"/>
      <w:color w:val="458535" w:themeColor="accent5" w:themeShade="BF"/>
      <w:sz w:val="22"/>
      <w:u w:val="single"/>
    </w:rPr>
  </w:style>
  <w:style w:type="table" w:styleId="GridTable4-Accent1">
    <w:name w:val="Grid Table 4 Accent 1"/>
    <w:basedOn w:val="TableNormal"/>
    <w:uiPriority w:val="49"/>
    <w:rsid w:val="002C3BEA"/>
    <w:pPr>
      <w:spacing w:after="0" w:line="240" w:lineRule="auto"/>
    </w:pPr>
    <w:tblPr>
      <w:tblStyleRowBandSize w:val="1"/>
      <w:tblStyleColBandSize w:val="1"/>
      <w:tblBorders>
        <w:top w:val="single" w:sz="4" w:space="0" w:color="F69B7A" w:themeColor="accent1" w:themeTint="99"/>
        <w:left w:val="single" w:sz="4" w:space="0" w:color="F69B7A" w:themeColor="accent1" w:themeTint="99"/>
        <w:bottom w:val="single" w:sz="4" w:space="0" w:color="F69B7A" w:themeColor="accent1" w:themeTint="99"/>
        <w:right w:val="single" w:sz="4" w:space="0" w:color="F69B7A" w:themeColor="accent1" w:themeTint="99"/>
        <w:insideH w:val="single" w:sz="4" w:space="0" w:color="F69B7A" w:themeColor="accent1" w:themeTint="99"/>
        <w:insideV w:val="single" w:sz="4" w:space="0" w:color="F69B7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15922" w:themeColor="accent1"/>
          <w:left w:val="single" w:sz="4" w:space="0" w:color="F15922" w:themeColor="accent1"/>
          <w:bottom w:val="single" w:sz="4" w:space="0" w:color="F15922" w:themeColor="accent1"/>
          <w:right w:val="single" w:sz="4" w:space="0" w:color="F15922" w:themeColor="accent1"/>
          <w:insideH w:val="nil"/>
          <w:insideV w:val="nil"/>
        </w:tcBorders>
        <w:shd w:val="clear" w:color="auto" w:fill="F15922" w:themeFill="accent1"/>
      </w:tcPr>
    </w:tblStylePr>
    <w:tblStylePr w:type="lastRow">
      <w:rPr>
        <w:b/>
        <w:bCs/>
      </w:rPr>
      <w:tblPr/>
      <w:tcPr>
        <w:tcBorders>
          <w:top w:val="double" w:sz="4" w:space="0" w:color="F1592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DD2" w:themeFill="accent1" w:themeFillTint="33"/>
      </w:tcPr>
    </w:tblStylePr>
    <w:tblStylePr w:type="band1Horz">
      <w:tblPr/>
      <w:tcPr>
        <w:shd w:val="clear" w:color="auto" w:fill="FCDDD2" w:themeFill="accent1" w:themeFillTint="33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4049F2"/>
    <w:rPr>
      <w:rFonts w:ascii="Trebuchet MS" w:eastAsiaTheme="majorEastAsia" w:hAnsi="Trebuchet MS" w:cstheme="majorBidi"/>
      <w:b/>
      <w:color w:val="4C4D4C" w:themeColor="text2"/>
      <w:sz w:val="32"/>
      <w:szCs w:val="32"/>
      <w:lang w:bidi="en-US"/>
    </w:rPr>
  </w:style>
  <w:style w:type="paragraph" w:styleId="Revision">
    <w:name w:val="Revision"/>
    <w:hidden/>
    <w:uiPriority w:val="99"/>
    <w:semiHidden/>
    <w:rsid w:val="00EB0D24"/>
    <w:pPr>
      <w:spacing w:after="0" w:line="240" w:lineRule="auto"/>
    </w:pPr>
    <w:rPr>
      <w:rFonts w:ascii="Calibri" w:eastAsia="Gotham Narrow Book" w:hAnsi="Calibri" w:cs="Gotham Narrow Book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4049F2"/>
    <w:rPr>
      <w:rFonts w:ascii="Trebuchet MS" w:eastAsiaTheme="majorEastAsia" w:hAnsi="Trebuchet MS" w:cstheme="majorBidi"/>
      <w:b/>
      <w:color w:val="0B6DB7" w:themeColor="accent3"/>
      <w:sz w:val="28"/>
      <w:szCs w:val="26"/>
      <w:lang w:bidi="en-US"/>
    </w:rPr>
  </w:style>
  <w:style w:type="character" w:styleId="PageNumber">
    <w:name w:val="page number"/>
    <w:basedOn w:val="DefaultParagraphFont"/>
    <w:uiPriority w:val="99"/>
    <w:semiHidden/>
    <w:unhideWhenUsed/>
    <w:rsid w:val="00EF40E5"/>
  </w:style>
  <w:style w:type="paragraph" w:styleId="ListParagraph">
    <w:name w:val="List Paragraph"/>
    <w:basedOn w:val="Normal"/>
    <w:uiPriority w:val="34"/>
    <w:qFormat/>
    <w:rsid w:val="00945978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B3177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715E3"/>
    <w:rPr>
      <w:color w:val="4C4D4C" w:themeColor="followedHyperlink"/>
      <w:u w:val="single"/>
    </w:rPr>
  </w:style>
  <w:style w:type="paragraph" w:customStyle="1" w:styleId="TableItalics">
    <w:name w:val="Table Italics"/>
    <w:basedOn w:val="BodyText"/>
    <w:rsid w:val="00187FAF"/>
    <w:pPr>
      <w:spacing w:before="120" w:after="120"/>
    </w:pPr>
    <w:rPr>
      <w:i/>
      <w:sz w:val="20"/>
    </w:rPr>
  </w:style>
  <w:style w:type="table" w:styleId="GridTable4-Accent3">
    <w:name w:val="Grid Table 4 Accent 3"/>
    <w:basedOn w:val="TableNormal"/>
    <w:uiPriority w:val="49"/>
    <w:rsid w:val="005D66CE"/>
    <w:pPr>
      <w:spacing w:after="0" w:line="240" w:lineRule="auto"/>
    </w:pPr>
    <w:tblPr>
      <w:tblStyleRowBandSize w:val="1"/>
      <w:tblStyleColBandSize w:val="1"/>
      <w:tblBorders>
        <w:top w:val="single" w:sz="4" w:space="0" w:color="4CABF4" w:themeColor="accent3" w:themeTint="99"/>
        <w:left w:val="single" w:sz="4" w:space="0" w:color="4CABF4" w:themeColor="accent3" w:themeTint="99"/>
        <w:bottom w:val="single" w:sz="4" w:space="0" w:color="4CABF4" w:themeColor="accent3" w:themeTint="99"/>
        <w:right w:val="single" w:sz="4" w:space="0" w:color="4CABF4" w:themeColor="accent3" w:themeTint="99"/>
        <w:insideH w:val="single" w:sz="4" w:space="0" w:color="4CABF4" w:themeColor="accent3" w:themeTint="99"/>
        <w:insideV w:val="single" w:sz="4" w:space="0" w:color="4CABF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B6DB7" w:themeColor="accent3"/>
          <w:left w:val="single" w:sz="4" w:space="0" w:color="0B6DB7" w:themeColor="accent3"/>
          <w:bottom w:val="single" w:sz="4" w:space="0" w:color="0B6DB7" w:themeColor="accent3"/>
          <w:right w:val="single" w:sz="4" w:space="0" w:color="0B6DB7" w:themeColor="accent3"/>
          <w:insideH w:val="nil"/>
          <w:insideV w:val="nil"/>
        </w:tcBorders>
        <w:shd w:val="clear" w:color="auto" w:fill="0B6DB7" w:themeFill="accent3"/>
      </w:tcPr>
    </w:tblStylePr>
    <w:tblStylePr w:type="lastRow">
      <w:rPr>
        <w:b/>
        <w:bCs/>
      </w:rPr>
      <w:tblPr/>
      <w:tcPr>
        <w:tcBorders>
          <w:top w:val="double" w:sz="4" w:space="0" w:color="0B6DB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E3FB" w:themeFill="accent3" w:themeFillTint="33"/>
      </w:tcPr>
    </w:tblStylePr>
    <w:tblStylePr w:type="band1Horz">
      <w:tblPr/>
      <w:tcPr>
        <w:shd w:val="clear" w:color="auto" w:fill="C3E3FB" w:themeFill="accent3" w:themeFillTint="33"/>
      </w:tcPr>
    </w:tblStylePr>
  </w:style>
  <w:style w:type="paragraph" w:customStyle="1" w:styleId="TableBold">
    <w:name w:val="Table Bold"/>
    <w:basedOn w:val="TableItalics"/>
    <w:qFormat/>
    <w:rsid w:val="000C706A"/>
    <w:rPr>
      <w:b/>
      <w:i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https://www.epa.gov/npdes/integrated-municipal-stormwater-and-wastewater-planning-approach-framework" TargetMode="Externa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epa.gov/system/files/documents/2024-01/long-term-stormwater-planning-guide-communities.pdf" TargetMode="External"/><Relationship Id="rId22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IP">
      <a:dk1>
        <a:srgbClr val="000000"/>
      </a:dk1>
      <a:lt1>
        <a:srgbClr val="FFFFFF"/>
      </a:lt1>
      <a:dk2>
        <a:srgbClr val="4C4D4C"/>
      </a:dk2>
      <a:lt2>
        <a:srgbClr val="E7E6E6"/>
      </a:lt2>
      <a:accent1>
        <a:srgbClr val="F15922"/>
      </a:accent1>
      <a:accent2>
        <a:srgbClr val="0097A0"/>
      </a:accent2>
      <a:accent3>
        <a:srgbClr val="0B6DB7"/>
      </a:accent3>
      <a:accent4>
        <a:srgbClr val="55B7E5"/>
      </a:accent4>
      <a:accent5>
        <a:srgbClr val="5DB347"/>
      </a:accent5>
      <a:accent6>
        <a:srgbClr val="C93817"/>
      </a:accent6>
      <a:hlink>
        <a:srgbClr val="5DB347"/>
      </a:hlink>
      <a:folHlink>
        <a:srgbClr val="4C4D4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ffa91fb-a0ff-4ac5-b2db-65c790d184a4" xsi:nil="true"/>
    <lcf76f155ced4ddcb4097134ff3c332f xmlns="53309de6-c8dd-4458-ba9b-8f24217cecbc">
      <Terms xmlns="http://schemas.microsoft.com/office/infopath/2007/PartnerControls"/>
    </lcf76f155ced4ddcb4097134ff3c332f>
    <SharedWithUsers xmlns="1ad0269c-2511-4159-98ac-392385d4262d">
      <UserInfo>
        <DisplayName>Ingersoll, Aliya</DisplayName>
        <AccountId>20134</AccountId>
        <AccountType/>
      </UserInfo>
      <UserInfo>
        <DisplayName>Wilson, Clark (he/him/his)</DisplayName>
        <AccountId>10051</AccountId>
        <AccountType/>
      </UserInfo>
      <UserInfo>
        <DisplayName>Urban, Rachel</DisplayName>
        <AccountId>1408</AccountId>
        <AccountType/>
      </UserInfo>
      <UserInfo>
        <DisplayName>DeYoung, Robyn</DisplayName>
        <AccountId>7312</AccountId>
        <AccountType/>
      </UserInfo>
      <UserInfo>
        <DisplayName>Biddle, Lisa</DisplayName>
        <AccountId>1614</AccountId>
        <AccountType/>
      </UserInfo>
    </SharedWithUsers>
    <_Source xmlns="http://schemas.microsoft.com/sharepoint/v3/fields" xsi:nil="true"/>
    <Language xmlns="http://schemas.microsoft.com/sharepoint/v3">English</Language>
    <_ip_UnifiedCompliancePolicyUIAction xmlns="http://schemas.microsoft.com/sharepoint/v3" xsi:nil="true"/>
    <j747ac98061d40f0aa7bd47e1db5675d xmlns="4ffa91fb-a0ff-4ac5-b2db-65c790d184a4">
      <Terms xmlns="http://schemas.microsoft.com/office/infopath/2007/PartnerControls"/>
    </j747ac98061d40f0aa7bd47e1db5675d>
    <e3f09c3df709400db2417a7161762d62 xmlns="4ffa91fb-a0ff-4ac5-b2db-65c790d184a4">
      <Terms xmlns="http://schemas.microsoft.com/office/infopath/2007/PartnerControls"/>
    </e3f09c3df709400db2417a7161762d62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_ip_UnifiedCompliancePolicyProperties xmlns="http://schemas.microsoft.com/sharepoint/v3" xsi:nil="true"/>
    <Rights xmlns="4ffa91fb-a0ff-4ac5-b2db-65c790d184a4" xsi:nil="true"/>
    <Document_x0020_Creation_x0020_Date xmlns="4ffa91fb-a0ff-4ac5-b2db-65c790d184a4">2024-02-02T18:57:31+00:00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68CFC8A67A6948ACC65B7B29660D68" ma:contentTypeVersion="19" ma:contentTypeDescription="Create a new document." ma:contentTypeScope="" ma:versionID="fac146e8eea1ff5f77471020a5d7beff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53309de6-c8dd-4458-ba9b-8f24217cecbc" xmlns:ns6="1ad0269c-2511-4159-98ac-392385d4262d" targetNamespace="http://schemas.microsoft.com/office/2006/metadata/properties" ma:root="true" ma:fieldsID="f864627e22a3c9ec138b87f09acc5075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53309de6-c8dd-4458-ba9b-8f24217cecbc"/>
    <xsd:import namespace="1ad0269c-2511-4159-98ac-392385d4262d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2:e3f09c3df709400db2417a7161762d62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Location" minOccurs="0"/>
                <xsd:element ref="ns6:SharedWithUsers" minOccurs="0"/>
                <xsd:element ref="ns6:SharedWithDetails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1:_ip_UnifiedCompliancePolicyProperties" minOccurs="0"/>
                <xsd:element ref="ns1:_ip_UnifiedCompliancePolicyUIAction" minOccurs="0"/>
                <xsd:element ref="ns5:lcf76f155ced4ddcb4097134ff3c332f" minOccurs="0"/>
                <xsd:element ref="ns5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_ip_UnifiedCompliancePolicyProperties" ma:index="3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4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 ma:readOnly="false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description="" ma:hidden="true" ma:list="{8c9e5fc3-0796-456f-a58e-d4ef9f2e0eb8}" ma:internalName="TaxCatchAllLabel" ma:readOnly="true" ma:showField="CatchAllDataLabel" ma:web="1ad0269c-2511-4159-98ac-392385d426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description="" ma:hidden="true" ma:list="{8c9e5fc3-0796-456f-a58e-d4ef9f2e0eb8}" ma:internalName="TaxCatchAll" ma:showField="CatchAllData" ma:web="1ad0269c-2511-4159-98ac-392385d426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3f09c3df709400db2417a7161762d62" ma:index="28" nillable="true" ma:taxonomy="true" ma:internalName="e3f09c3df709400db2417a7161762d62" ma:taxonomyFieldName="EPA_x0020_Subject" ma:displayName="EPA Subject" ma:readOnly="false" ma:default="" ma:fieldId="{e3f09c3d-f709-400d-b241-7a7161762d62}" ma:taxonomyMulti="true" ma:sspId="29f62856-1543-49d4-a736-4569d363f533" ma:termSetId="7a3d4ae0-7e62-45a2-a406-c6a8a6a8eee3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309de6-c8dd-4458-ba9b-8f24217cec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3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32" nillable="true" ma:displayName="MediaServiceLocation" ma:description="" ma:internalName="MediaServiceLocation" ma:readOnly="true">
      <xsd:simpleType>
        <xsd:restriction base="dms:Text"/>
      </xsd:simpleType>
    </xsd:element>
    <xsd:element name="MediaServiceAutoTags" ma:index="35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3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42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d0269c-2511-4159-98ac-392385d4262d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DDE61E03-FF0C-49B8-A2F1-C1F735CEB9D3}">
  <ds:schemaRefs>
    <ds:schemaRef ds:uri="http://schemas.microsoft.com/office/2006/metadata/properties"/>
    <ds:schemaRef ds:uri="http://schemas.microsoft.com/office/infopath/2007/PartnerControls"/>
    <ds:schemaRef ds:uri="3e59b626-56f2-429c-8786-2afe996f9f4e"/>
    <ds:schemaRef ds:uri="643575d0-940c-4849-a87f-0a9e48d87e02"/>
  </ds:schemaRefs>
</ds:datastoreItem>
</file>

<file path=customXml/itemProps2.xml><?xml version="1.0" encoding="utf-8"?>
<ds:datastoreItem xmlns:ds="http://schemas.openxmlformats.org/officeDocument/2006/customXml" ds:itemID="{C5BCB961-2349-434D-9E71-A5CAC33759A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63AB8E0-16C1-4662-8A4E-7941A7499FE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FBD9219-5402-4930-AA6D-E11AB2314CD8}"/>
</file>

<file path=customXml/itemProps5.xml><?xml version="1.0" encoding="utf-8"?>
<ds:datastoreItem xmlns:ds="http://schemas.openxmlformats.org/officeDocument/2006/customXml" ds:itemID="{FA4BAB05-8264-4E27-BF4E-9BAAF1C0E20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6</Pages>
  <Words>957</Words>
  <Characters>5459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Eastern Research Group, Inc.</Company>
  <LinksUpToDate>false</LinksUpToDate>
  <CharactersWithSpaces>6404</CharactersWithSpaces>
  <SharedDoc>false</SharedDoc>
  <HLinks>
    <vt:vector size="6" baseType="variant">
      <vt:variant>
        <vt:i4>5701722</vt:i4>
      </vt:variant>
      <vt:variant>
        <vt:i4>0</vt:i4>
      </vt:variant>
      <vt:variant>
        <vt:i4>0</vt:i4>
      </vt:variant>
      <vt:variant>
        <vt:i4>5</vt:i4>
      </vt:variant>
      <vt:variant>
        <vt:lpwstr>https://www.epa.gov/npdes/integrated-municipal-stormwater-and-wastewater-planning-approach-framework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Martin</dc:creator>
  <cp:keywords/>
  <dc:description/>
  <cp:lastModifiedBy>Kerry Fountain</cp:lastModifiedBy>
  <cp:revision>45</cp:revision>
  <dcterms:created xsi:type="dcterms:W3CDTF">2023-12-01T14:41:00Z</dcterms:created>
  <dcterms:modified xsi:type="dcterms:W3CDTF">2024-01-23T17:59:00Z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0x0101005168CFC8A67A6948ACC65B7B29660D68</vt:lpwstr>
  </property>
  <property fmtid="{D5CDD505-2E9C-101B-9397-08002B2CF9AE}" pid="3" name="MediaServiceImageTags">
    <vt:lpwstr/>
  </property>
  <property fmtid="{D5CDD505-2E9C-101B-9397-08002B2CF9AE}" pid="4" name="TaxKeyword">
    <vt:lpwstr/>
  </property>
  <property fmtid="{D5CDD505-2E9C-101B-9397-08002B2CF9AE}" pid="5" name="EPA Subject">
    <vt:lpwstr/>
  </property>
  <property fmtid="{D5CDD505-2E9C-101B-9397-08002B2CF9AE}" pid="6" name="Document Type">
    <vt:lpwstr/>
  </property>
</Properties>
</file>